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5122" w14:textId="77777777" w:rsidR="00F82A31" w:rsidRDefault="00F82A31" w:rsidP="00F82A31">
      <w:pPr>
        <w:rPr>
          <w:b/>
          <w:sz w:val="32"/>
          <w:szCs w:val="32"/>
          <w:u w:val="single"/>
        </w:rPr>
      </w:pPr>
      <w:r>
        <w:rPr>
          <w:b/>
          <w:sz w:val="32"/>
          <w:szCs w:val="32"/>
          <w:u w:val="single"/>
        </w:rPr>
        <w:t>Council Rock School District Priority Standards</w:t>
      </w:r>
    </w:p>
    <w:p w14:paraId="3D156316" w14:textId="77777777" w:rsidR="00F82A31" w:rsidRPr="00062918" w:rsidRDefault="00F82A31" w:rsidP="00F82A31">
      <w:r w:rsidRPr="00062918">
        <w:t>The priority standards denote the essential learning that is most critical for all students to understand and do in the particular subject, grade or course. Teachers will teach all standards, but will work collaboratively to ensure students learn the priority standards as they are critical to the next grade, next course, or post-secondary success.</w:t>
      </w:r>
    </w:p>
    <w:p w14:paraId="788725BF" w14:textId="77777777" w:rsidR="00F82A31" w:rsidRDefault="00F82A31" w:rsidP="00F82A31">
      <w:pPr>
        <w:rPr>
          <w:b/>
          <w:sz w:val="32"/>
          <w:szCs w:val="32"/>
          <w:u w:val="single"/>
        </w:rPr>
      </w:pPr>
      <w:r>
        <w:rPr>
          <w:b/>
          <w:sz w:val="32"/>
          <w:szCs w:val="32"/>
          <w:u w:val="single"/>
        </w:rPr>
        <w:t>Business Computers and Information Technology</w:t>
      </w:r>
      <w:r>
        <w:rPr>
          <w:b/>
          <w:sz w:val="32"/>
          <w:szCs w:val="32"/>
          <w:u w:val="single"/>
        </w:rPr>
        <w:t xml:space="preserve"> Priority Standards by </w:t>
      </w:r>
      <w:r>
        <w:rPr>
          <w:b/>
          <w:sz w:val="32"/>
          <w:szCs w:val="32"/>
          <w:u w:val="single"/>
        </w:rPr>
        <w:t>Course</w:t>
      </w:r>
    </w:p>
    <w:p w14:paraId="73BFF9A8" w14:textId="77777777" w:rsidR="00F82A31" w:rsidRDefault="00F82A31" w:rsidP="00F82A31">
      <w:pPr>
        <w:rPr>
          <w:sz w:val="24"/>
          <w:szCs w:val="24"/>
          <w:u w:val="single"/>
        </w:rPr>
      </w:pPr>
      <w:r>
        <w:rPr>
          <w:sz w:val="24"/>
          <w:szCs w:val="24"/>
          <w:u w:val="single"/>
        </w:rPr>
        <w:t>7</w:t>
      </w:r>
      <w:r w:rsidRPr="00F82A31">
        <w:rPr>
          <w:sz w:val="24"/>
          <w:szCs w:val="24"/>
          <w:u w:val="single"/>
          <w:vertAlign w:val="superscript"/>
        </w:rPr>
        <w:t>th</w:t>
      </w:r>
      <w:r>
        <w:rPr>
          <w:sz w:val="24"/>
          <w:szCs w:val="24"/>
          <w:u w:val="single"/>
        </w:rPr>
        <w:t xml:space="preserve"> Grade</w:t>
      </w:r>
      <w:r>
        <w:rPr>
          <w:sz w:val="24"/>
          <w:szCs w:val="24"/>
          <w:u w:val="single"/>
        </w:rPr>
        <w:t xml:space="preserve"> Priority Standards</w:t>
      </w:r>
    </w:p>
    <w:p w14:paraId="26D9AA2E" w14:textId="5495740D" w:rsidR="00F82A31" w:rsidRPr="00F82A31" w:rsidRDefault="00F82A31" w:rsidP="00F82A31">
      <w:pPr>
        <w:pStyle w:val="ListParagraph"/>
        <w:numPr>
          <w:ilvl w:val="0"/>
          <w:numId w:val="2"/>
        </w:numPr>
      </w:pPr>
      <w:r w:rsidRPr="00F82A31">
        <w:t>Students use collaborative technologies to work with others, including peers, experts or community members, to examine issues and problems from multiple viewpoints.</w:t>
      </w:r>
      <w:r w:rsidR="004434FB">
        <w:t xml:space="preserve"> ISTE 7b</w:t>
      </w:r>
    </w:p>
    <w:p w14:paraId="07625BD7" w14:textId="50013182" w:rsidR="00F82A31" w:rsidRPr="00F82A31" w:rsidRDefault="00F82A31" w:rsidP="00F82A31">
      <w:pPr>
        <w:pStyle w:val="ListParagraph"/>
        <w:numPr>
          <w:ilvl w:val="0"/>
          <w:numId w:val="2"/>
        </w:numPr>
      </w:pPr>
      <w:r w:rsidRPr="00F82A31">
        <w:t>Students communicate complex ideas clearly and effectively by creating or using a variety of digital objects such as visualizations, models or simulations.</w:t>
      </w:r>
      <w:r w:rsidR="00C53AB2">
        <w:t xml:space="preserve"> ISTE 6c</w:t>
      </w:r>
    </w:p>
    <w:p w14:paraId="6369F243" w14:textId="3A62D460" w:rsidR="00F82A31" w:rsidRPr="00F82A31" w:rsidRDefault="00F82A31" w:rsidP="00F82A31">
      <w:pPr>
        <w:pStyle w:val="ListParagraph"/>
        <w:numPr>
          <w:ilvl w:val="0"/>
          <w:numId w:val="2"/>
        </w:numPr>
      </w:pPr>
      <w:r w:rsidRPr="00F82A31">
        <w:t>Students engage in positive, safe, legal and ethical behavior when using technology, including social interactions online or when using networked devices.</w:t>
      </w:r>
      <w:r w:rsidR="00C53AB2">
        <w:t>ISTE 2b</w:t>
      </w:r>
    </w:p>
    <w:p w14:paraId="727FE627" w14:textId="731A9779" w:rsidR="00F82A31" w:rsidRDefault="00F82A31" w:rsidP="00F82A31">
      <w:pPr>
        <w:pStyle w:val="ListParagraph"/>
        <w:numPr>
          <w:ilvl w:val="0"/>
          <w:numId w:val="2"/>
        </w:numPr>
      </w:pPr>
      <w:r w:rsidRPr="00F82A31">
        <w:t>Students understand the fundamental concepts of technology operations, demonstrate the ability to choose, use and troubleshoot current technologies and are able to transfer their knowledge to explore emerging technologies.</w:t>
      </w:r>
      <w:r w:rsidR="00C53AB2">
        <w:t xml:space="preserve"> ISTE 1d</w:t>
      </w:r>
    </w:p>
    <w:p w14:paraId="53E54DAC" w14:textId="77777777" w:rsidR="00AB44BB" w:rsidRDefault="00AB44BB" w:rsidP="00AB44BB">
      <w:pPr>
        <w:pStyle w:val="ListParagraph"/>
      </w:pPr>
    </w:p>
    <w:p w14:paraId="71536E16" w14:textId="353CDD69" w:rsidR="00AB44BB" w:rsidRPr="00AB44BB" w:rsidRDefault="00AB44BB" w:rsidP="00AB44BB">
      <w:pPr>
        <w:rPr>
          <w:sz w:val="24"/>
          <w:szCs w:val="24"/>
          <w:u w:val="single"/>
        </w:rPr>
      </w:pPr>
      <w:r>
        <w:rPr>
          <w:sz w:val="24"/>
          <w:szCs w:val="24"/>
          <w:u w:val="single"/>
        </w:rPr>
        <w:t>8</w:t>
      </w:r>
      <w:r w:rsidRPr="00AB44BB">
        <w:rPr>
          <w:sz w:val="24"/>
          <w:szCs w:val="24"/>
          <w:u w:val="single"/>
          <w:vertAlign w:val="superscript"/>
        </w:rPr>
        <w:t>th</w:t>
      </w:r>
      <w:r w:rsidRPr="00AB44BB">
        <w:rPr>
          <w:sz w:val="24"/>
          <w:szCs w:val="24"/>
          <w:u w:val="single"/>
        </w:rPr>
        <w:t xml:space="preserve"> Grade Priority Standards</w:t>
      </w:r>
    </w:p>
    <w:p w14:paraId="376ACAC2" w14:textId="38EA12F4" w:rsidR="00AB44BB" w:rsidRDefault="00AB44BB" w:rsidP="00AB44BB">
      <w:pPr>
        <w:pStyle w:val="ListParagraph"/>
        <w:numPr>
          <w:ilvl w:val="0"/>
          <w:numId w:val="2"/>
        </w:numPr>
      </w:pPr>
      <w:r w:rsidRPr="00AB44BB">
        <w:t>Students use collaborative technologies to work with others, including peers, experts or community members, to examine issues and problems from multiple viewpoints.</w:t>
      </w:r>
      <w:r w:rsidR="00C53AB2" w:rsidRPr="00C53AB2">
        <w:t xml:space="preserve"> </w:t>
      </w:r>
      <w:r w:rsidR="00C53AB2">
        <w:t>ISTE 7b</w:t>
      </w:r>
    </w:p>
    <w:p w14:paraId="358B6E17" w14:textId="7F6E9B9F" w:rsidR="00AB44BB" w:rsidRPr="00AB44BB" w:rsidRDefault="00AB44BB" w:rsidP="00AB44BB">
      <w:pPr>
        <w:pStyle w:val="ListParagraph"/>
        <w:numPr>
          <w:ilvl w:val="0"/>
          <w:numId w:val="2"/>
        </w:numPr>
      </w:pPr>
      <w:r w:rsidRPr="00AB44BB">
        <w:t>Students communicate complex ideas clearly and effectively by creating or using a variety of digital objects such as visualizations, models or simulations.</w:t>
      </w:r>
      <w:r w:rsidR="00C53AB2">
        <w:t xml:space="preserve"> </w:t>
      </w:r>
      <w:r w:rsidR="00C53AB2">
        <w:t>ISTE 6c</w:t>
      </w:r>
    </w:p>
    <w:p w14:paraId="2620D7C0" w14:textId="188301C6" w:rsidR="00AB44BB" w:rsidRPr="00AB44BB" w:rsidRDefault="00AB44BB" w:rsidP="00AB44BB">
      <w:pPr>
        <w:pStyle w:val="ListParagraph"/>
        <w:numPr>
          <w:ilvl w:val="0"/>
          <w:numId w:val="2"/>
        </w:numPr>
      </w:pPr>
      <w:r w:rsidRPr="00AB44BB">
        <w:t>Students engage in positive, safe, legal and ethical behavior when using technology, including social interactions online or when using networked devices.</w:t>
      </w:r>
      <w:r w:rsidR="00C53AB2">
        <w:t xml:space="preserve"> </w:t>
      </w:r>
      <w:r w:rsidR="00C53AB2">
        <w:t>ISTE 2b</w:t>
      </w:r>
    </w:p>
    <w:p w14:paraId="40EDA4C5" w14:textId="121EC4C5" w:rsidR="00AB44BB" w:rsidRDefault="00AB44BB" w:rsidP="00AB44BB">
      <w:pPr>
        <w:pStyle w:val="ListParagraph"/>
        <w:numPr>
          <w:ilvl w:val="0"/>
          <w:numId w:val="2"/>
        </w:numPr>
      </w:pPr>
      <w:r w:rsidRPr="00AB44BB">
        <w:t>Students understand the fundamental concepts of technology operations, demonstrate the ability to choose, use and troubleshoot current technologies and are able to transfer their knowledge to explore emerging technologies.</w:t>
      </w:r>
      <w:r w:rsidR="00C53AB2">
        <w:t xml:space="preserve"> </w:t>
      </w:r>
      <w:r w:rsidR="00C53AB2">
        <w:t>ISTE 1d</w:t>
      </w:r>
      <w:bookmarkStart w:id="0" w:name="_GoBack"/>
      <w:bookmarkEnd w:id="0"/>
    </w:p>
    <w:p w14:paraId="3395DAB0" w14:textId="2CADAAF2" w:rsidR="00AB44BB" w:rsidRPr="00554252" w:rsidRDefault="00AB44BB" w:rsidP="00AB44BB">
      <w:pPr>
        <w:rPr>
          <w:sz w:val="24"/>
          <w:szCs w:val="24"/>
          <w:u w:val="single"/>
        </w:rPr>
      </w:pPr>
      <w:r>
        <w:rPr>
          <w:sz w:val="24"/>
          <w:szCs w:val="24"/>
          <w:u w:val="single"/>
        </w:rPr>
        <w:t>Accounting</w:t>
      </w:r>
      <w:r w:rsidRPr="00AB44BB">
        <w:rPr>
          <w:sz w:val="24"/>
          <w:szCs w:val="24"/>
          <w:u w:val="single"/>
        </w:rPr>
        <w:t xml:space="preserve"> Priority Standards</w:t>
      </w:r>
    </w:p>
    <w:tbl>
      <w:tblPr>
        <w:tblW w:w="10080" w:type="dxa"/>
        <w:tblLook w:val="04A0" w:firstRow="1" w:lastRow="0" w:firstColumn="1" w:lastColumn="0" w:noHBand="0" w:noVBand="1"/>
      </w:tblPr>
      <w:tblGrid>
        <w:gridCol w:w="10080"/>
      </w:tblGrid>
      <w:tr w:rsidR="00AB44BB" w:rsidRPr="00AB44BB" w14:paraId="5E1B6DDB" w14:textId="77777777" w:rsidTr="00554252">
        <w:trPr>
          <w:trHeight w:val="300"/>
        </w:trPr>
        <w:tc>
          <w:tcPr>
            <w:tcW w:w="10080" w:type="dxa"/>
            <w:tcBorders>
              <w:top w:val="nil"/>
              <w:left w:val="nil"/>
              <w:bottom w:val="nil"/>
              <w:right w:val="nil"/>
            </w:tcBorders>
            <w:shd w:val="clear" w:color="auto" w:fill="auto"/>
            <w:noWrap/>
            <w:vAlign w:val="bottom"/>
            <w:hideMark/>
          </w:tcPr>
          <w:p w14:paraId="05CB2A1E" w14:textId="6CC1BFA6" w:rsidR="00AB44BB" w:rsidRPr="00AB44BB" w:rsidRDefault="00AB44BB" w:rsidP="004434FB">
            <w:pPr>
              <w:pStyle w:val="ListParagraph"/>
              <w:numPr>
                <w:ilvl w:val="0"/>
                <w:numId w:val="2"/>
              </w:numPr>
              <w:spacing w:after="0"/>
            </w:pPr>
            <w:r w:rsidRPr="00AB44BB">
              <w:t>Summarize professional designations, careers, and organizations within the field of Accounting, including education and certification requirements.</w:t>
            </w:r>
            <w:r w:rsidR="00554252" w:rsidRPr="00554252">
              <w:t xml:space="preserve"> </w:t>
            </w:r>
            <w:r w:rsidR="00554252" w:rsidRPr="00AB44BB">
              <w:t>15.1.12. A.</w:t>
            </w:r>
          </w:p>
        </w:tc>
      </w:tr>
      <w:tr w:rsidR="00AB44BB" w:rsidRPr="00AB44BB" w14:paraId="37FFCFC3" w14:textId="77777777" w:rsidTr="00554252">
        <w:trPr>
          <w:trHeight w:val="300"/>
        </w:trPr>
        <w:tc>
          <w:tcPr>
            <w:tcW w:w="10080" w:type="dxa"/>
            <w:tcBorders>
              <w:top w:val="nil"/>
              <w:left w:val="nil"/>
              <w:bottom w:val="nil"/>
              <w:right w:val="nil"/>
            </w:tcBorders>
            <w:shd w:val="clear" w:color="auto" w:fill="auto"/>
            <w:noWrap/>
            <w:vAlign w:val="bottom"/>
            <w:hideMark/>
          </w:tcPr>
          <w:p w14:paraId="5D5243CC" w14:textId="053269F3" w:rsidR="00AB44BB" w:rsidRPr="00AB44BB" w:rsidRDefault="00AB44BB" w:rsidP="004434FB">
            <w:pPr>
              <w:pStyle w:val="ListParagraph"/>
              <w:numPr>
                <w:ilvl w:val="0"/>
                <w:numId w:val="2"/>
              </w:numPr>
              <w:spacing w:after="0"/>
            </w:pPr>
            <w:r w:rsidRPr="00AB44BB">
              <w:t>Analyze the roles of policy-setting bodies in the accounting profession.</w:t>
            </w:r>
            <w:r w:rsidR="00554252" w:rsidRPr="00554252">
              <w:t xml:space="preserve"> </w:t>
            </w:r>
            <w:r w:rsidR="00554252" w:rsidRPr="00AB44BB">
              <w:t>15.1.12. B</w:t>
            </w:r>
          </w:p>
        </w:tc>
      </w:tr>
      <w:tr w:rsidR="00AB44BB" w:rsidRPr="00AB44BB" w14:paraId="7BE7BFF8" w14:textId="77777777" w:rsidTr="00554252">
        <w:trPr>
          <w:trHeight w:val="300"/>
        </w:trPr>
        <w:tc>
          <w:tcPr>
            <w:tcW w:w="10080" w:type="dxa"/>
            <w:tcBorders>
              <w:top w:val="nil"/>
              <w:left w:val="nil"/>
              <w:bottom w:val="nil"/>
              <w:right w:val="nil"/>
            </w:tcBorders>
            <w:shd w:val="clear" w:color="auto" w:fill="auto"/>
            <w:noWrap/>
            <w:vAlign w:val="bottom"/>
            <w:hideMark/>
          </w:tcPr>
          <w:p w14:paraId="6BD23FD5" w14:textId="061313DE" w:rsidR="00AB44BB" w:rsidRPr="00AB44BB" w:rsidRDefault="00AB44BB" w:rsidP="004434FB">
            <w:pPr>
              <w:pStyle w:val="ListParagraph"/>
              <w:numPr>
                <w:ilvl w:val="0"/>
                <w:numId w:val="2"/>
              </w:numPr>
              <w:spacing w:after="0"/>
            </w:pPr>
            <w:r w:rsidRPr="00AB44BB">
              <w:t>Analyze business transactions using T- accounts to determine their impact on a business.</w:t>
            </w:r>
            <w:r w:rsidR="00554252" w:rsidRPr="00554252">
              <w:t xml:space="preserve"> </w:t>
            </w:r>
            <w:r w:rsidR="00554252" w:rsidRPr="00AB44BB">
              <w:t>15.1.12. C</w:t>
            </w:r>
          </w:p>
        </w:tc>
      </w:tr>
      <w:tr w:rsidR="00AB44BB" w:rsidRPr="00AB44BB" w14:paraId="4CE21842" w14:textId="77777777" w:rsidTr="00554252">
        <w:trPr>
          <w:trHeight w:val="300"/>
        </w:trPr>
        <w:tc>
          <w:tcPr>
            <w:tcW w:w="10080" w:type="dxa"/>
            <w:tcBorders>
              <w:top w:val="nil"/>
              <w:left w:val="nil"/>
              <w:bottom w:val="nil"/>
              <w:right w:val="nil"/>
            </w:tcBorders>
            <w:shd w:val="clear" w:color="auto" w:fill="auto"/>
            <w:noWrap/>
            <w:vAlign w:val="bottom"/>
            <w:hideMark/>
          </w:tcPr>
          <w:p w14:paraId="04BC7506" w14:textId="24EDDC0E" w:rsidR="00AB44BB" w:rsidRPr="00AB44BB" w:rsidRDefault="00AB44BB" w:rsidP="004434FB">
            <w:pPr>
              <w:pStyle w:val="ListParagraph"/>
              <w:numPr>
                <w:ilvl w:val="0"/>
                <w:numId w:val="2"/>
              </w:numPr>
              <w:spacing w:after="0"/>
            </w:pPr>
            <w:r w:rsidRPr="00AB44BB">
              <w:t>Analyze, journalize, and post transactions to general &amp; subsidiary ledgers.</w:t>
            </w:r>
            <w:r w:rsidR="00554252" w:rsidRPr="00554252">
              <w:t xml:space="preserve"> </w:t>
            </w:r>
            <w:r w:rsidR="00554252" w:rsidRPr="00AB44BB">
              <w:t>15.1.12. D</w:t>
            </w:r>
          </w:p>
        </w:tc>
      </w:tr>
      <w:tr w:rsidR="00AB44BB" w:rsidRPr="00AB44BB" w14:paraId="03944648" w14:textId="77777777" w:rsidTr="00554252">
        <w:trPr>
          <w:trHeight w:val="300"/>
        </w:trPr>
        <w:tc>
          <w:tcPr>
            <w:tcW w:w="10080" w:type="dxa"/>
            <w:tcBorders>
              <w:top w:val="nil"/>
              <w:left w:val="nil"/>
              <w:bottom w:val="nil"/>
              <w:right w:val="nil"/>
            </w:tcBorders>
            <w:shd w:val="clear" w:color="auto" w:fill="auto"/>
            <w:noWrap/>
            <w:vAlign w:val="bottom"/>
            <w:hideMark/>
          </w:tcPr>
          <w:p w14:paraId="18C974D8" w14:textId="541FC599" w:rsidR="00AB44BB" w:rsidRPr="00AB44BB" w:rsidRDefault="00AB44BB" w:rsidP="004434FB">
            <w:pPr>
              <w:pStyle w:val="ListParagraph"/>
              <w:numPr>
                <w:ilvl w:val="0"/>
                <w:numId w:val="2"/>
              </w:numPr>
              <w:spacing w:after="0"/>
            </w:pPr>
            <w:r w:rsidRPr="00AB44BB">
              <w:t xml:space="preserve">Perform accounting functions using technology as a tool. </w:t>
            </w:r>
            <w:r w:rsidR="00554252" w:rsidRPr="00AB44BB">
              <w:t>15.1.12. E</w:t>
            </w:r>
          </w:p>
        </w:tc>
      </w:tr>
      <w:tr w:rsidR="00AB44BB" w:rsidRPr="00AB44BB" w14:paraId="728ABE0B" w14:textId="77777777" w:rsidTr="00554252">
        <w:trPr>
          <w:trHeight w:val="300"/>
        </w:trPr>
        <w:tc>
          <w:tcPr>
            <w:tcW w:w="10080" w:type="dxa"/>
            <w:tcBorders>
              <w:top w:val="nil"/>
              <w:left w:val="nil"/>
              <w:bottom w:val="nil"/>
              <w:right w:val="nil"/>
            </w:tcBorders>
            <w:shd w:val="clear" w:color="auto" w:fill="auto"/>
            <w:noWrap/>
            <w:vAlign w:val="bottom"/>
            <w:hideMark/>
          </w:tcPr>
          <w:p w14:paraId="6A58FA64" w14:textId="6CCE4E77" w:rsidR="00AB44BB" w:rsidRPr="00AB44BB" w:rsidRDefault="00AB44BB" w:rsidP="004434FB">
            <w:pPr>
              <w:pStyle w:val="ListParagraph"/>
              <w:numPr>
                <w:ilvl w:val="0"/>
                <w:numId w:val="2"/>
              </w:numPr>
              <w:spacing w:after="0"/>
            </w:pPr>
            <w:r w:rsidRPr="00AB44BB">
              <w:t xml:space="preserve">Analyze and journalize transactions for short- and long-term assets. </w:t>
            </w:r>
            <w:r w:rsidR="00554252" w:rsidRPr="00AB44BB">
              <w:t>15.1.12. F</w:t>
            </w:r>
          </w:p>
        </w:tc>
      </w:tr>
      <w:tr w:rsidR="00AB44BB" w:rsidRPr="00AB44BB" w14:paraId="3A401DDC" w14:textId="77777777" w:rsidTr="00554252">
        <w:trPr>
          <w:trHeight w:val="300"/>
        </w:trPr>
        <w:tc>
          <w:tcPr>
            <w:tcW w:w="10080" w:type="dxa"/>
            <w:tcBorders>
              <w:top w:val="nil"/>
              <w:left w:val="nil"/>
              <w:bottom w:val="nil"/>
              <w:right w:val="nil"/>
            </w:tcBorders>
            <w:shd w:val="clear" w:color="auto" w:fill="auto"/>
            <w:noWrap/>
            <w:vAlign w:val="bottom"/>
            <w:hideMark/>
          </w:tcPr>
          <w:p w14:paraId="4FA9A587" w14:textId="41A50C0A" w:rsidR="00AB44BB" w:rsidRPr="00AB44BB" w:rsidRDefault="00AB44BB" w:rsidP="004434FB">
            <w:pPr>
              <w:pStyle w:val="ListParagraph"/>
              <w:numPr>
                <w:ilvl w:val="0"/>
                <w:numId w:val="2"/>
              </w:numPr>
              <w:spacing w:after="0"/>
            </w:pPr>
            <w:r w:rsidRPr="00AB44BB">
              <w:t>Analyze and journalize transactions involving short- and long-term liabilities.</w:t>
            </w:r>
            <w:r w:rsidR="00554252" w:rsidRPr="00554252">
              <w:t xml:space="preserve"> </w:t>
            </w:r>
            <w:r w:rsidR="00554252" w:rsidRPr="00AB44BB">
              <w:t>15.1.12. G</w:t>
            </w:r>
          </w:p>
        </w:tc>
      </w:tr>
      <w:tr w:rsidR="00AB44BB" w:rsidRPr="00AB44BB" w14:paraId="7C136254" w14:textId="77777777" w:rsidTr="00554252">
        <w:trPr>
          <w:trHeight w:val="300"/>
        </w:trPr>
        <w:tc>
          <w:tcPr>
            <w:tcW w:w="10080" w:type="dxa"/>
            <w:tcBorders>
              <w:top w:val="nil"/>
              <w:left w:val="nil"/>
              <w:bottom w:val="nil"/>
              <w:right w:val="nil"/>
            </w:tcBorders>
            <w:shd w:val="clear" w:color="auto" w:fill="auto"/>
            <w:noWrap/>
            <w:vAlign w:val="bottom"/>
            <w:hideMark/>
          </w:tcPr>
          <w:p w14:paraId="48C65764" w14:textId="50DDCA81" w:rsidR="00AB44BB" w:rsidRPr="00AB44BB" w:rsidRDefault="00AB44BB" w:rsidP="004434FB">
            <w:pPr>
              <w:pStyle w:val="ListParagraph"/>
              <w:numPr>
                <w:ilvl w:val="0"/>
                <w:numId w:val="2"/>
              </w:numPr>
              <w:spacing w:after="0"/>
            </w:pPr>
            <w:r w:rsidRPr="00AB44BB">
              <w:t>Identify, calculate, and record depreciation, depletion and amortization; explain their effect on the financial statements.</w:t>
            </w:r>
            <w:r w:rsidR="00554252" w:rsidRPr="00554252">
              <w:t xml:space="preserve"> </w:t>
            </w:r>
            <w:r w:rsidR="00554252" w:rsidRPr="00AB44BB">
              <w:t>15.1.12. H</w:t>
            </w:r>
          </w:p>
        </w:tc>
      </w:tr>
      <w:tr w:rsidR="00AB44BB" w:rsidRPr="00AB44BB" w14:paraId="17444049" w14:textId="77777777" w:rsidTr="00554252">
        <w:trPr>
          <w:trHeight w:val="300"/>
        </w:trPr>
        <w:tc>
          <w:tcPr>
            <w:tcW w:w="10080" w:type="dxa"/>
            <w:tcBorders>
              <w:top w:val="nil"/>
              <w:left w:val="nil"/>
              <w:bottom w:val="nil"/>
              <w:right w:val="nil"/>
            </w:tcBorders>
            <w:shd w:val="clear" w:color="auto" w:fill="auto"/>
            <w:noWrap/>
            <w:vAlign w:val="bottom"/>
            <w:hideMark/>
          </w:tcPr>
          <w:p w14:paraId="0EB029E7" w14:textId="732512B1" w:rsidR="00AB44BB" w:rsidRPr="00AB44BB" w:rsidRDefault="00AB44BB" w:rsidP="004434FB">
            <w:pPr>
              <w:pStyle w:val="ListParagraph"/>
              <w:numPr>
                <w:ilvl w:val="0"/>
                <w:numId w:val="2"/>
              </w:numPr>
              <w:spacing w:after="0"/>
            </w:pPr>
            <w:r w:rsidRPr="00AB44BB">
              <w:t xml:space="preserve">Describe, calculate, and journalize the sales and cost of sales </w:t>
            </w:r>
            <w:r w:rsidR="00554252" w:rsidRPr="00554252">
              <w:t xml:space="preserve">including </w:t>
            </w:r>
            <w:r w:rsidRPr="00AB44BB">
              <w:t xml:space="preserve">purchases, transportation costs, sales taxes, and trade discounts. </w:t>
            </w:r>
            <w:r w:rsidR="00554252" w:rsidRPr="00AB44BB">
              <w:t>15.1.12. K.</w:t>
            </w:r>
          </w:p>
        </w:tc>
      </w:tr>
      <w:tr w:rsidR="00AB44BB" w:rsidRPr="00AB44BB" w14:paraId="61356CBE" w14:textId="77777777" w:rsidTr="00554252">
        <w:trPr>
          <w:trHeight w:val="300"/>
        </w:trPr>
        <w:tc>
          <w:tcPr>
            <w:tcW w:w="10080" w:type="dxa"/>
            <w:tcBorders>
              <w:top w:val="nil"/>
              <w:left w:val="nil"/>
              <w:bottom w:val="nil"/>
              <w:right w:val="nil"/>
            </w:tcBorders>
            <w:shd w:val="clear" w:color="auto" w:fill="auto"/>
            <w:noWrap/>
            <w:vAlign w:val="bottom"/>
            <w:hideMark/>
          </w:tcPr>
          <w:p w14:paraId="3063014B" w14:textId="708601BF" w:rsidR="00AB44BB" w:rsidRPr="00AB44BB" w:rsidRDefault="00AB44BB" w:rsidP="004434FB">
            <w:pPr>
              <w:pStyle w:val="ListParagraph"/>
              <w:numPr>
                <w:ilvl w:val="0"/>
                <w:numId w:val="2"/>
              </w:numPr>
              <w:spacing w:after="0"/>
            </w:pPr>
            <w:r w:rsidRPr="00AB44BB">
              <w:t>Analyze and calculate gross pay and net pay, including regular and overtime wages, commission, and piece rate.</w:t>
            </w:r>
            <w:r w:rsidR="00554252" w:rsidRPr="00554252">
              <w:t xml:space="preserve"> 15.1.12. M</w:t>
            </w:r>
          </w:p>
        </w:tc>
      </w:tr>
      <w:tr w:rsidR="00AB44BB" w:rsidRPr="00AB44BB" w14:paraId="72F666DC" w14:textId="77777777" w:rsidTr="00554252">
        <w:trPr>
          <w:trHeight w:val="300"/>
        </w:trPr>
        <w:tc>
          <w:tcPr>
            <w:tcW w:w="10080" w:type="dxa"/>
            <w:tcBorders>
              <w:top w:val="nil"/>
              <w:left w:val="nil"/>
              <w:bottom w:val="nil"/>
              <w:right w:val="nil"/>
            </w:tcBorders>
            <w:shd w:val="clear" w:color="auto" w:fill="auto"/>
            <w:noWrap/>
            <w:vAlign w:val="bottom"/>
            <w:hideMark/>
          </w:tcPr>
          <w:p w14:paraId="59998E56" w14:textId="5AED2EBF" w:rsidR="00AB44BB" w:rsidRPr="00AB44BB" w:rsidRDefault="00AB44BB" w:rsidP="004434FB">
            <w:pPr>
              <w:pStyle w:val="ListParagraph"/>
              <w:numPr>
                <w:ilvl w:val="0"/>
                <w:numId w:val="2"/>
              </w:numPr>
              <w:spacing w:after="0"/>
            </w:pPr>
            <w:r w:rsidRPr="00AB44BB">
              <w:t>Explain how the different forms of business ownership and business operations are reported on financial statements.</w:t>
            </w:r>
            <w:r w:rsidR="00554252" w:rsidRPr="00554252">
              <w:t xml:space="preserve"> 15.1.12.N</w:t>
            </w:r>
          </w:p>
        </w:tc>
      </w:tr>
      <w:tr w:rsidR="00AB44BB" w:rsidRPr="00AB44BB" w14:paraId="12DA7CA6" w14:textId="77777777" w:rsidTr="00554252">
        <w:trPr>
          <w:trHeight w:val="300"/>
        </w:trPr>
        <w:tc>
          <w:tcPr>
            <w:tcW w:w="10080" w:type="dxa"/>
            <w:tcBorders>
              <w:top w:val="nil"/>
              <w:left w:val="nil"/>
              <w:bottom w:val="nil"/>
              <w:right w:val="nil"/>
            </w:tcBorders>
            <w:shd w:val="clear" w:color="auto" w:fill="auto"/>
            <w:noWrap/>
            <w:vAlign w:val="bottom"/>
            <w:hideMark/>
          </w:tcPr>
          <w:p w14:paraId="71D4FC28" w14:textId="73B2C2BF" w:rsidR="00AB44BB" w:rsidRPr="00AB44BB" w:rsidRDefault="00AB44BB" w:rsidP="004434FB">
            <w:pPr>
              <w:pStyle w:val="ListParagraph"/>
              <w:numPr>
                <w:ilvl w:val="0"/>
                <w:numId w:val="2"/>
              </w:numPr>
              <w:spacing w:after="0"/>
            </w:pPr>
            <w:r w:rsidRPr="00AB44BB">
              <w:t>Analyze and perform the reconciliation of accounts.</w:t>
            </w:r>
            <w:r w:rsidR="00554252" w:rsidRPr="00554252">
              <w:t xml:space="preserve"> 15.1.12. P</w:t>
            </w:r>
          </w:p>
        </w:tc>
      </w:tr>
      <w:tr w:rsidR="00AB44BB" w:rsidRPr="00AB44BB" w14:paraId="2E6962E9" w14:textId="77777777" w:rsidTr="00554252">
        <w:trPr>
          <w:trHeight w:val="300"/>
        </w:trPr>
        <w:tc>
          <w:tcPr>
            <w:tcW w:w="10080" w:type="dxa"/>
            <w:tcBorders>
              <w:top w:val="nil"/>
              <w:left w:val="nil"/>
              <w:bottom w:val="nil"/>
              <w:right w:val="nil"/>
            </w:tcBorders>
            <w:shd w:val="clear" w:color="auto" w:fill="auto"/>
            <w:noWrap/>
            <w:vAlign w:val="bottom"/>
            <w:hideMark/>
          </w:tcPr>
          <w:p w14:paraId="62ECB85B" w14:textId="2804E741" w:rsidR="00AB44BB" w:rsidRPr="00AB44BB" w:rsidRDefault="00AB44BB" w:rsidP="004434FB">
            <w:pPr>
              <w:pStyle w:val="ListParagraph"/>
              <w:numPr>
                <w:ilvl w:val="0"/>
                <w:numId w:val="2"/>
              </w:numPr>
              <w:spacing w:after="0"/>
            </w:pPr>
            <w:r w:rsidRPr="00AB44BB">
              <w:t>Prepare financial statements (including a Balance She</w:t>
            </w:r>
            <w:r w:rsidR="00554252">
              <w:t xml:space="preserve">et, Profit &amp; Loss and Owners </w:t>
            </w:r>
            <w:r w:rsidRPr="00AB44BB">
              <w:t>Equity) and understand their relevance.</w:t>
            </w:r>
            <w:r w:rsidR="00554252" w:rsidRPr="00554252">
              <w:t xml:space="preserve"> 15.1.12. Q</w:t>
            </w:r>
          </w:p>
        </w:tc>
      </w:tr>
    </w:tbl>
    <w:p w14:paraId="7AB7EF86" w14:textId="59D40B8D" w:rsidR="00554252" w:rsidRDefault="00554252" w:rsidP="00554252">
      <w:pPr>
        <w:pStyle w:val="ListParagraph"/>
        <w:spacing w:after="0"/>
      </w:pPr>
    </w:p>
    <w:p w14:paraId="4EA6170C" w14:textId="77777777" w:rsidR="004434FB" w:rsidRDefault="004434FB" w:rsidP="004434FB">
      <w:pPr>
        <w:rPr>
          <w:sz w:val="24"/>
          <w:szCs w:val="24"/>
          <w:u w:val="single"/>
        </w:rPr>
      </w:pPr>
      <w:r>
        <w:rPr>
          <w:sz w:val="24"/>
          <w:szCs w:val="24"/>
          <w:u w:val="single"/>
        </w:rPr>
        <w:t xml:space="preserve">Business Law </w:t>
      </w:r>
      <w:r w:rsidRPr="00AB44BB">
        <w:rPr>
          <w:sz w:val="24"/>
          <w:szCs w:val="24"/>
          <w:u w:val="single"/>
        </w:rPr>
        <w:t>Priority Standards</w:t>
      </w:r>
    </w:p>
    <w:p w14:paraId="54CF04CB" w14:textId="77777777" w:rsidR="004434FB" w:rsidRPr="004434FB" w:rsidRDefault="004434FB" w:rsidP="004434FB">
      <w:pPr>
        <w:pStyle w:val="ListParagraph"/>
        <w:numPr>
          <w:ilvl w:val="0"/>
          <w:numId w:val="2"/>
        </w:numPr>
        <w:spacing w:after="0"/>
      </w:pPr>
      <w:r w:rsidRPr="00804C03">
        <w:t>Ethics and the Law: Identify ethical character traits and values (e.g., honesty, integrity, compassion, and justice.</w:t>
      </w:r>
      <w:r w:rsidRPr="004434FB">
        <w:t xml:space="preserve"> </w:t>
      </w:r>
      <w:r w:rsidRPr="00804C03">
        <w:t>I.A.1</w:t>
      </w:r>
    </w:p>
    <w:p w14:paraId="24F7CCFE" w14:textId="77777777" w:rsidR="004434FB" w:rsidRPr="004434FB" w:rsidRDefault="004434FB" w:rsidP="004434FB">
      <w:pPr>
        <w:pStyle w:val="ListParagraph"/>
        <w:numPr>
          <w:ilvl w:val="0"/>
          <w:numId w:val="2"/>
        </w:numPr>
        <w:spacing w:after="0"/>
      </w:pPr>
      <w:r w:rsidRPr="00804C03">
        <w:t>Ethics and the Law: Compare and contract various ethical theories.</w:t>
      </w:r>
      <w:r w:rsidRPr="004434FB">
        <w:t xml:space="preserve"> </w:t>
      </w:r>
      <w:r w:rsidRPr="00804C03">
        <w:t>I.A. 4</w:t>
      </w:r>
    </w:p>
    <w:p w14:paraId="517FFFAB" w14:textId="77777777" w:rsidR="004434FB" w:rsidRPr="004434FB" w:rsidRDefault="004434FB" w:rsidP="004434FB">
      <w:pPr>
        <w:pStyle w:val="ListParagraph"/>
        <w:numPr>
          <w:ilvl w:val="0"/>
          <w:numId w:val="2"/>
        </w:numPr>
        <w:spacing w:after="0"/>
      </w:pPr>
      <w:r w:rsidRPr="00804C03">
        <w:t>Sources of the Law: Explain the Constitution and describe the branches of government.</w:t>
      </w:r>
      <w:r w:rsidRPr="004434FB">
        <w:t xml:space="preserve"> </w:t>
      </w:r>
      <w:r w:rsidRPr="00804C03">
        <w:t>I. B. 2</w:t>
      </w:r>
    </w:p>
    <w:p w14:paraId="36802354" w14:textId="77777777" w:rsidR="004434FB" w:rsidRPr="004434FB" w:rsidRDefault="004434FB" w:rsidP="004434FB">
      <w:pPr>
        <w:pStyle w:val="ListParagraph"/>
        <w:numPr>
          <w:ilvl w:val="0"/>
          <w:numId w:val="2"/>
        </w:numPr>
        <w:spacing w:after="0"/>
      </w:pPr>
      <w:r w:rsidRPr="00804C03">
        <w:t>Sources of the Law: Analyze specific cases by stating facts, finding the legal questions, applying the laws, and resolving issues.</w:t>
      </w:r>
      <w:r w:rsidRPr="004434FB">
        <w:t xml:space="preserve"> </w:t>
      </w:r>
      <w:r w:rsidRPr="00804C03">
        <w:t>I. B. 4</w:t>
      </w:r>
    </w:p>
    <w:p w14:paraId="6CD8300B" w14:textId="77777777" w:rsidR="004434FB" w:rsidRPr="004434FB" w:rsidRDefault="004434FB" w:rsidP="004434FB">
      <w:pPr>
        <w:pStyle w:val="ListParagraph"/>
        <w:numPr>
          <w:ilvl w:val="0"/>
          <w:numId w:val="2"/>
        </w:numPr>
        <w:spacing w:after="0"/>
      </w:pPr>
      <w:r w:rsidRPr="00804C03">
        <w:t>Structure of the Courts: Differentiate between cases that belong with the jurisdiction of federal and state, territory, and province court systems.</w:t>
      </w:r>
      <w:r w:rsidRPr="004434FB">
        <w:t xml:space="preserve"> </w:t>
      </w:r>
      <w:r w:rsidRPr="00804C03">
        <w:t>I. C. 3</w:t>
      </w:r>
    </w:p>
    <w:p w14:paraId="3CB810BB" w14:textId="77777777" w:rsidR="004434FB" w:rsidRPr="004434FB" w:rsidRDefault="004434FB" w:rsidP="004434FB">
      <w:pPr>
        <w:pStyle w:val="ListParagraph"/>
        <w:numPr>
          <w:ilvl w:val="0"/>
          <w:numId w:val="2"/>
        </w:numPr>
        <w:spacing w:after="0"/>
      </w:pPr>
      <w:r w:rsidRPr="00804C03">
        <w:t>Classification of Procedural Law: Compare and contrast the steps in a civil law suit with the steps in a criminal prosecution.</w:t>
      </w:r>
      <w:r w:rsidRPr="004434FB">
        <w:t xml:space="preserve"> </w:t>
      </w:r>
      <w:r w:rsidRPr="00804C03">
        <w:t>I. D. 3</w:t>
      </w:r>
    </w:p>
    <w:p w14:paraId="7C669DC9" w14:textId="77777777" w:rsidR="004434FB" w:rsidRPr="004434FB" w:rsidRDefault="004434FB" w:rsidP="004434FB">
      <w:pPr>
        <w:pStyle w:val="ListParagraph"/>
        <w:numPr>
          <w:ilvl w:val="0"/>
          <w:numId w:val="2"/>
        </w:numPr>
        <w:spacing w:after="0"/>
      </w:pPr>
      <w:r w:rsidRPr="00804C03">
        <w:t>Classification of Procedural Law: Explain the advantages and disadvantages of arbitration, mediation, and conciliation.</w:t>
      </w:r>
      <w:r w:rsidRPr="004434FB">
        <w:t xml:space="preserve"> </w:t>
      </w:r>
      <w:r w:rsidRPr="00804C03">
        <w:t>I. D. 2</w:t>
      </w:r>
    </w:p>
    <w:p w14:paraId="07C02FA5" w14:textId="77777777" w:rsidR="004434FB" w:rsidRPr="004434FB" w:rsidRDefault="004434FB" w:rsidP="004434FB">
      <w:pPr>
        <w:pStyle w:val="ListParagraph"/>
        <w:numPr>
          <w:ilvl w:val="0"/>
          <w:numId w:val="2"/>
        </w:numPr>
        <w:spacing w:after="0"/>
      </w:pPr>
      <w:r w:rsidRPr="00804C03">
        <w:t>Classification of Substantive Law: Differentiate between categories of crime (e.g. treason, felony and misdemeanor)</w:t>
      </w:r>
      <w:r w:rsidRPr="004434FB">
        <w:t xml:space="preserve">. </w:t>
      </w:r>
      <w:r w:rsidRPr="00804C03">
        <w:t>I. E. 2</w:t>
      </w:r>
    </w:p>
    <w:p w14:paraId="72F077B9" w14:textId="77777777" w:rsidR="004434FB" w:rsidRPr="004434FB" w:rsidRDefault="004434FB" w:rsidP="004434FB">
      <w:pPr>
        <w:pStyle w:val="ListParagraph"/>
        <w:numPr>
          <w:ilvl w:val="0"/>
          <w:numId w:val="2"/>
        </w:numPr>
        <w:spacing w:after="0"/>
      </w:pPr>
      <w:r w:rsidRPr="00804C03">
        <w:t>Classification of Substantive Law: Define different types of business crimes and defenses to criminal acts.</w:t>
      </w:r>
      <w:r w:rsidRPr="004434FB">
        <w:t xml:space="preserve"> </w:t>
      </w:r>
      <w:r w:rsidRPr="00804C03">
        <w:t>I. E. 3</w:t>
      </w:r>
    </w:p>
    <w:p w14:paraId="0E2DE98C" w14:textId="77777777" w:rsidR="004434FB" w:rsidRPr="004434FB" w:rsidRDefault="004434FB" w:rsidP="004434FB">
      <w:pPr>
        <w:pStyle w:val="ListParagraph"/>
        <w:numPr>
          <w:ilvl w:val="0"/>
          <w:numId w:val="2"/>
        </w:numPr>
        <w:spacing w:after="0"/>
      </w:pPr>
      <w:r w:rsidRPr="00804C03">
        <w:t>Classification of Substantive Law: Distinguish between a tort and crime.</w:t>
      </w:r>
      <w:r w:rsidRPr="004434FB">
        <w:t xml:space="preserve"> </w:t>
      </w:r>
      <w:r w:rsidRPr="00804C03">
        <w:t>I.E. 3</w:t>
      </w:r>
    </w:p>
    <w:p w14:paraId="126564B9" w14:textId="77777777" w:rsidR="004434FB" w:rsidRPr="004434FB" w:rsidRDefault="004434FB" w:rsidP="004434FB">
      <w:pPr>
        <w:pStyle w:val="ListParagraph"/>
        <w:numPr>
          <w:ilvl w:val="0"/>
          <w:numId w:val="2"/>
        </w:numPr>
        <w:spacing w:after="0"/>
      </w:pPr>
      <w:r w:rsidRPr="00804C03">
        <w:t>Contract Law: Demonstrate an understanding of the nature of a contractual relationship.</w:t>
      </w:r>
      <w:r w:rsidRPr="004434FB">
        <w:t xml:space="preserve"> </w:t>
      </w:r>
      <w:r w:rsidRPr="00804C03">
        <w:t>II. A. 2</w:t>
      </w:r>
    </w:p>
    <w:p w14:paraId="56D5BDE9" w14:textId="77777777" w:rsidR="004434FB" w:rsidRPr="004434FB" w:rsidRDefault="004434FB" w:rsidP="004434FB">
      <w:pPr>
        <w:pStyle w:val="ListParagraph"/>
        <w:numPr>
          <w:ilvl w:val="0"/>
          <w:numId w:val="2"/>
        </w:numPr>
        <w:spacing w:after="0"/>
      </w:pPr>
      <w:r w:rsidRPr="00804C03">
        <w:t>Contract Law: Differentiate between classes of contracts (e.g., bilateral and unilateral, express and implied, and oral and written)</w:t>
      </w:r>
      <w:r w:rsidRPr="004434FB">
        <w:t xml:space="preserve">. </w:t>
      </w:r>
      <w:r w:rsidRPr="00804C03">
        <w:t>II. A. 3.</w:t>
      </w:r>
    </w:p>
    <w:p w14:paraId="60E37008" w14:textId="77777777" w:rsidR="004434FB" w:rsidRPr="004434FB" w:rsidRDefault="004434FB" w:rsidP="004434FB">
      <w:pPr>
        <w:pStyle w:val="ListParagraph"/>
        <w:numPr>
          <w:ilvl w:val="0"/>
          <w:numId w:val="2"/>
        </w:numPr>
        <w:spacing w:after="0"/>
      </w:pPr>
      <w:r w:rsidRPr="00804C03">
        <w:t>Law of Sales: Distinguish between a sale of goods and other transaction relating to goods.</w:t>
      </w:r>
      <w:r w:rsidRPr="004434FB">
        <w:t xml:space="preserve"> II.B.</w:t>
      </w:r>
      <w:r w:rsidRPr="00804C03">
        <w:t xml:space="preserve"> 3.</w:t>
      </w:r>
    </w:p>
    <w:p w14:paraId="104DBB53" w14:textId="77777777" w:rsidR="004434FB" w:rsidRPr="004434FB" w:rsidRDefault="004434FB" w:rsidP="004434FB">
      <w:pPr>
        <w:pStyle w:val="ListParagraph"/>
        <w:numPr>
          <w:ilvl w:val="0"/>
          <w:numId w:val="2"/>
        </w:numPr>
        <w:spacing w:after="0"/>
      </w:pPr>
      <w:r w:rsidRPr="00804C03">
        <w:t>Law of Sales: Identify various types of warranties and describe how each of the warranties may be excluded or modified.</w:t>
      </w:r>
      <w:r w:rsidRPr="004434FB">
        <w:t xml:space="preserve"> </w:t>
      </w:r>
      <w:r w:rsidRPr="00804C03">
        <w:t>II. B. 4</w:t>
      </w:r>
    </w:p>
    <w:p w14:paraId="11181F85" w14:textId="77777777" w:rsidR="004434FB" w:rsidRPr="004434FB" w:rsidRDefault="004434FB" w:rsidP="004434FB">
      <w:pPr>
        <w:pStyle w:val="ListParagraph"/>
        <w:numPr>
          <w:ilvl w:val="0"/>
          <w:numId w:val="2"/>
        </w:numPr>
        <w:spacing w:after="0"/>
      </w:pPr>
      <w:r w:rsidRPr="00804C03">
        <w:t>Consumer Law: Identify legislation that regulates consumer credit, electronic transactions (e.g., FCRA, FCBA, ECOA, FCCPA, CCPA.)</w:t>
      </w:r>
      <w:r w:rsidRPr="004434FB">
        <w:t xml:space="preserve"> </w:t>
      </w:r>
      <w:r w:rsidRPr="00804C03">
        <w:t>II. C. 3</w:t>
      </w:r>
    </w:p>
    <w:p w14:paraId="657DE5EA" w14:textId="77777777" w:rsidR="004434FB" w:rsidRPr="004434FB" w:rsidRDefault="004434FB" w:rsidP="004434FB">
      <w:pPr>
        <w:pStyle w:val="ListParagraph"/>
        <w:numPr>
          <w:ilvl w:val="0"/>
          <w:numId w:val="2"/>
        </w:numPr>
        <w:spacing w:after="0"/>
      </w:pPr>
      <w:r w:rsidRPr="00804C03">
        <w:t>Agency and Employment: Analyze the role and importance of agency law as it relates to the conduct of business.</w:t>
      </w:r>
      <w:r w:rsidRPr="004434FB">
        <w:t xml:space="preserve"> </w:t>
      </w:r>
      <w:r w:rsidRPr="00804C03">
        <w:t>III. A. 3</w:t>
      </w:r>
    </w:p>
    <w:p w14:paraId="29EA2F7B" w14:textId="77777777" w:rsidR="004434FB" w:rsidRPr="004434FB" w:rsidRDefault="004434FB" w:rsidP="004434FB">
      <w:pPr>
        <w:pStyle w:val="ListParagraph"/>
        <w:numPr>
          <w:ilvl w:val="0"/>
          <w:numId w:val="2"/>
        </w:numPr>
        <w:spacing w:after="0"/>
      </w:pPr>
      <w:r w:rsidRPr="004434FB">
        <w:t>Business Organizations: Describe the major types of business organizations operating within the socioeconomic arena. (Sole Proprietorships, Partnerships, and Corporations) IV. A. 2</w:t>
      </w:r>
    </w:p>
    <w:p w14:paraId="617503DD" w14:textId="15F9A45F" w:rsidR="004434FB" w:rsidRPr="004434FB" w:rsidRDefault="004434FB" w:rsidP="004434FB">
      <w:pPr>
        <w:pStyle w:val="ListParagraph"/>
        <w:numPr>
          <w:ilvl w:val="0"/>
          <w:numId w:val="2"/>
        </w:numPr>
        <w:spacing w:after="0"/>
      </w:pPr>
      <w:r w:rsidRPr="00804C03">
        <w:t>Business Organizations: Define corporations and explain how they are formed and why a corporation is a legal entity.</w:t>
      </w:r>
      <w:r w:rsidRPr="004434FB">
        <w:t xml:space="preserve"> </w:t>
      </w:r>
      <w:r w:rsidRPr="00804C03">
        <w:t>IV. B. 3</w:t>
      </w:r>
      <w:r>
        <w:br/>
      </w:r>
    </w:p>
    <w:p w14:paraId="71D4B922" w14:textId="77777777" w:rsidR="004434FB" w:rsidRDefault="004434FB" w:rsidP="004434FB">
      <w:pPr>
        <w:rPr>
          <w:sz w:val="24"/>
          <w:szCs w:val="24"/>
          <w:u w:val="single"/>
        </w:rPr>
      </w:pPr>
      <w:r>
        <w:rPr>
          <w:sz w:val="24"/>
          <w:szCs w:val="24"/>
          <w:u w:val="single"/>
        </w:rPr>
        <w:t xml:space="preserve">Computer Applications for College and Careers </w:t>
      </w:r>
      <w:r w:rsidRPr="00AB44BB">
        <w:rPr>
          <w:sz w:val="24"/>
          <w:szCs w:val="24"/>
          <w:u w:val="single"/>
        </w:rPr>
        <w:t>Priority Standards</w:t>
      </w:r>
    </w:p>
    <w:p w14:paraId="08CF49D0" w14:textId="77777777" w:rsidR="004434FB" w:rsidRPr="004434FB" w:rsidRDefault="004434FB" w:rsidP="004434FB">
      <w:pPr>
        <w:pStyle w:val="ListParagraph"/>
        <w:numPr>
          <w:ilvl w:val="0"/>
          <w:numId w:val="2"/>
        </w:numPr>
        <w:spacing w:after="0"/>
      </w:pPr>
      <w:r w:rsidRPr="00804C03">
        <w:t>Apply the creative and productive use of emerging technologies for educational</w:t>
      </w:r>
      <w:r w:rsidRPr="00804C03">
        <w:br/>
        <w:t>and personal success</w:t>
      </w:r>
      <w:r w:rsidRPr="004434FB">
        <w:t xml:space="preserve"> </w:t>
      </w:r>
      <w:r w:rsidRPr="00804C03">
        <w:t>15.4.12.A</w:t>
      </w:r>
    </w:p>
    <w:p w14:paraId="7659E5E0" w14:textId="660E78B4" w:rsidR="004434FB" w:rsidRPr="004434FB" w:rsidRDefault="004434FB" w:rsidP="004434FB">
      <w:pPr>
        <w:pStyle w:val="ListParagraph"/>
        <w:numPr>
          <w:ilvl w:val="0"/>
          <w:numId w:val="2"/>
        </w:numPr>
        <w:spacing w:after="0"/>
      </w:pPr>
      <w:r w:rsidRPr="00804C03">
        <w:t>Create an advanced digital project using sophisticated design and appropriate</w:t>
      </w:r>
      <w:r w:rsidRPr="00804C03">
        <w:br/>
        <w:t>software/applications.</w:t>
      </w:r>
      <w:r w:rsidRPr="004434FB">
        <w:t xml:space="preserve"> </w:t>
      </w:r>
      <w:r w:rsidRPr="00804C03">
        <w:t>15.4.12.G</w:t>
      </w:r>
    </w:p>
    <w:p w14:paraId="54396F20" w14:textId="77777777" w:rsidR="004434FB" w:rsidRPr="004434FB" w:rsidRDefault="004434FB" w:rsidP="004434FB">
      <w:pPr>
        <w:pStyle w:val="ListParagraph"/>
        <w:spacing w:after="0"/>
      </w:pPr>
    </w:p>
    <w:p w14:paraId="11E5C4B0" w14:textId="77777777" w:rsidR="004434FB" w:rsidRDefault="004434FB" w:rsidP="004434FB">
      <w:pPr>
        <w:rPr>
          <w:sz w:val="24"/>
          <w:szCs w:val="24"/>
          <w:u w:val="single"/>
        </w:rPr>
      </w:pPr>
      <w:r>
        <w:rPr>
          <w:sz w:val="24"/>
          <w:szCs w:val="24"/>
          <w:u w:val="single"/>
        </w:rPr>
        <w:t xml:space="preserve">Entrepreneurship </w:t>
      </w:r>
      <w:r w:rsidRPr="00AB44BB">
        <w:rPr>
          <w:sz w:val="24"/>
          <w:szCs w:val="24"/>
          <w:u w:val="single"/>
        </w:rPr>
        <w:t>Priority Standards</w:t>
      </w:r>
    </w:p>
    <w:p w14:paraId="36B75221" w14:textId="77777777" w:rsidR="004434FB" w:rsidRPr="004434FB" w:rsidRDefault="004434FB" w:rsidP="004434FB">
      <w:pPr>
        <w:pStyle w:val="ListParagraph"/>
        <w:numPr>
          <w:ilvl w:val="0"/>
          <w:numId w:val="2"/>
        </w:numPr>
        <w:spacing w:after="0"/>
      </w:pPr>
      <w:r w:rsidRPr="00413263">
        <w:t>Find and use primary documentation; employ an accepted protocol for citation</w:t>
      </w:r>
      <w:r w:rsidRPr="004434FB">
        <w:t xml:space="preserve"> </w:t>
      </w:r>
      <w:r w:rsidRPr="00413263">
        <w:t>15.6.12.L</w:t>
      </w:r>
    </w:p>
    <w:p w14:paraId="31D68CB0" w14:textId="77777777" w:rsidR="004434FB" w:rsidRPr="004434FB" w:rsidRDefault="004434FB" w:rsidP="004434FB">
      <w:pPr>
        <w:pStyle w:val="ListParagraph"/>
        <w:numPr>
          <w:ilvl w:val="0"/>
          <w:numId w:val="2"/>
        </w:numPr>
        <w:spacing w:after="0"/>
      </w:pPr>
      <w:r w:rsidRPr="00413263">
        <w:t xml:space="preserve">Analyze personal choices in preparation for entrepreneurship. </w:t>
      </w:r>
      <w:r w:rsidRPr="00804C03">
        <w:t>I.A. 4</w:t>
      </w:r>
    </w:p>
    <w:p w14:paraId="0EE00778" w14:textId="77777777" w:rsidR="004434FB" w:rsidRPr="004434FB" w:rsidRDefault="004434FB" w:rsidP="004434FB">
      <w:pPr>
        <w:pStyle w:val="ListParagraph"/>
        <w:numPr>
          <w:ilvl w:val="0"/>
          <w:numId w:val="2"/>
        </w:numPr>
        <w:spacing w:after="0"/>
      </w:pPr>
      <w:r w:rsidRPr="00413263">
        <w:t>Evaluate personal management and organizational abilities to succeed in entrepreneurship.</w:t>
      </w:r>
      <w:r w:rsidRPr="004434FB">
        <w:t xml:space="preserve"> </w:t>
      </w:r>
      <w:r w:rsidRPr="00413263">
        <w:t>15.5.12.B</w:t>
      </w:r>
    </w:p>
    <w:p w14:paraId="438B3DAB" w14:textId="77777777" w:rsidR="004434FB" w:rsidRPr="004434FB" w:rsidRDefault="004434FB" w:rsidP="004434FB">
      <w:pPr>
        <w:pStyle w:val="ListParagraph"/>
        <w:numPr>
          <w:ilvl w:val="0"/>
          <w:numId w:val="2"/>
        </w:numPr>
        <w:spacing w:after="0"/>
      </w:pPr>
      <w:r w:rsidRPr="00413263">
        <w:t>Analyze the impact of entrepreneurship in the domestic economy.</w:t>
      </w:r>
      <w:r w:rsidRPr="004434FB">
        <w:t xml:space="preserve"> </w:t>
      </w:r>
      <w:r w:rsidRPr="00413263">
        <w:t>15.5.12.C</w:t>
      </w:r>
    </w:p>
    <w:p w14:paraId="4FC99001" w14:textId="77777777" w:rsidR="004434FB" w:rsidRPr="004434FB" w:rsidRDefault="004434FB" w:rsidP="004434FB">
      <w:pPr>
        <w:pStyle w:val="ListParagraph"/>
        <w:numPr>
          <w:ilvl w:val="0"/>
          <w:numId w:val="2"/>
        </w:numPr>
        <w:spacing w:after="0"/>
      </w:pPr>
      <w:r w:rsidRPr="00413263">
        <w:t>Create a business plan using appropriate data to support the business concept.15.5.12.D</w:t>
      </w:r>
    </w:p>
    <w:p w14:paraId="02A649C3" w14:textId="77777777" w:rsidR="004434FB" w:rsidRPr="004434FB" w:rsidRDefault="004434FB" w:rsidP="004434FB">
      <w:pPr>
        <w:pStyle w:val="ListParagraph"/>
        <w:numPr>
          <w:ilvl w:val="0"/>
          <w:numId w:val="2"/>
        </w:numPr>
        <w:spacing w:after="0"/>
      </w:pPr>
      <w:r w:rsidRPr="00413263">
        <w:t>Evaluate legal forms of business entities when considering entrepreneurship (e.g., existing business, franchise, new business, corporation, LLC, partnership, sole proprietorship).</w:t>
      </w:r>
      <w:r w:rsidRPr="004434FB">
        <w:t xml:space="preserve"> </w:t>
      </w:r>
      <w:r w:rsidRPr="00413263">
        <w:t>15.5.12.E</w:t>
      </w:r>
    </w:p>
    <w:p w14:paraId="406877AF" w14:textId="77777777" w:rsidR="004434FB" w:rsidRPr="004434FB" w:rsidRDefault="004434FB" w:rsidP="004434FB">
      <w:pPr>
        <w:pStyle w:val="ListParagraph"/>
        <w:numPr>
          <w:ilvl w:val="0"/>
          <w:numId w:val="2"/>
        </w:numPr>
        <w:spacing w:after="0"/>
      </w:pPr>
      <w:r w:rsidRPr="00413263">
        <w:t>Analyze factors affecting global pricing including international currency fluctuations, tariffs, price controls, and anti-dumping laws.</w:t>
      </w:r>
      <w:r w:rsidRPr="004434FB">
        <w:t xml:space="preserve"> </w:t>
      </w:r>
      <w:r w:rsidRPr="00413263">
        <w:t>15.5.12.G</w:t>
      </w:r>
    </w:p>
    <w:p w14:paraId="02C4571C" w14:textId="77777777" w:rsidR="004434FB" w:rsidRPr="004434FB" w:rsidRDefault="004434FB" w:rsidP="004434FB">
      <w:pPr>
        <w:pStyle w:val="ListParagraph"/>
        <w:numPr>
          <w:ilvl w:val="0"/>
          <w:numId w:val="2"/>
        </w:numPr>
        <w:spacing w:after="0"/>
      </w:pPr>
      <w:r w:rsidRPr="00413263">
        <w:t>Research the opportunities for local entrepreneurship in the global economy and discuss the impact of government regulations.</w:t>
      </w:r>
      <w:r w:rsidRPr="004434FB">
        <w:t xml:space="preserve"> </w:t>
      </w:r>
      <w:r w:rsidRPr="00413263">
        <w:t>15.5.12.F</w:t>
      </w:r>
    </w:p>
    <w:p w14:paraId="01B67F9A" w14:textId="00091CE9" w:rsidR="004434FB" w:rsidRPr="004434FB" w:rsidRDefault="004434FB" w:rsidP="004434FB">
      <w:pPr>
        <w:pStyle w:val="ListParagraph"/>
        <w:numPr>
          <w:ilvl w:val="0"/>
          <w:numId w:val="2"/>
        </w:numPr>
        <w:spacing w:after="0"/>
      </w:pPr>
      <w:r w:rsidRPr="00413263">
        <w:t>Assess advantages and disadvantages for entrepreneurial business in foreign markets; including language and trade barriers, marketing, and regulations.</w:t>
      </w:r>
      <w:r w:rsidRPr="004434FB">
        <w:t xml:space="preserve"> </w:t>
      </w:r>
      <w:r w:rsidRPr="00413263">
        <w:t>15.5.12.H</w:t>
      </w:r>
      <w:r w:rsidRPr="004434FB">
        <w:br/>
      </w:r>
    </w:p>
    <w:p w14:paraId="5DE1ED8A" w14:textId="7B51870A" w:rsidR="00554252" w:rsidRPr="00554252" w:rsidRDefault="00554252" w:rsidP="00554252">
      <w:pPr>
        <w:rPr>
          <w:sz w:val="24"/>
          <w:szCs w:val="24"/>
          <w:u w:val="single"/>
        </w:rPr>
      </w:pPr>
      <w:r>
        <w:rPr>
          <w:sz w:val="24"/>
          <w:szCs w:val="24"/>
          <w:u w:val="single"/>
        </w:rPr>
        <w:t>Honors Finance</w:t>
      </w:r>
      <w:r w:rsidRPr="00AB44BB">
        <w:rPr>
          <w:sz w:val="24"/>
          <w:szCs w:val="24"/>
          <w:u w:val="single"/>
        </w:rPr>
        <w:t xml:space="preserve"> Priority Standards</w:t>
      </w:r>
    </w:p>
    <w:p w14:paraId="40CB9A0E" w14:textId="62989CD6" w:rsidR="00554252" w:rsidRDefault="007C381F" w:rsidP="007C381F">
      <w:pPr>
        <w:pStyle w:val="ListParagraph"/>
        <w:numPr>
          <w:ilvl w:val="0"/>
          <w:numId w:val="2"/>
        </w:numPr>
        <w:spacing w:after="0"/>
      </w:pPr>
      <w:r w:rsidRPr="007C381F">
        <w:t>Analyze and calculate gross pay and net pay, including regular and overtime</w:t>
      </w:r>
      <w:r w:rsidRPr="007C381F">
        <w:br/>
        <w:t>wages, commission, and piece rate.</w:t>
      </w:r>
      <w:r w:rsidRPr="007C381F">
        <w:t xml:space="preserve"> </w:t>
      </w:r>
      <w:r w:rsidRPr="007C381F">
        <w:t>15.1.12.M</w:t>
      </w:r>
    </w:p>
    <w:p w14:paraId="1DAECF29" w14:textId="2587BDF1" w:rsidR="007C381F" w:rsidRDefault="007C381F" w:rsidP="007C381F">
      <w:pPr>
        <w:pStyle w:val="ListParagraph"/>
        <w:numPr>
          <w:ilvl w:val="0"/>
          <w:numId w:val="2"/>
        </w:numPr>
        <w:spacing w:after="0"/>
      </w:pPr>
      <w:r w:rsidRPr="007C381F">
        <w:t>Prepare financial statements (including a Balance Sheet, Profit &amp; Loss and Owner</w:t>
      </w:r>
      <w:r w:rsidRPr="007C381F">
        <w:t xml:space="preserve">’s Equity) and understand their </w:t>
      </w:r>
      <w:r w:rsidRPr="007C381F">
        <w:t>relevance.</w:t>
      </w:r>
      <w:r w:rsidRPr="007C381F">
        <w:t xml:space="preserve"> </w:t>
      </w:r>
      <w:r w:rsidRPr="007C381F">
        <w:t>15.1.12.Q</w:t>
      </w:r>
    </w:p>
    <w:p w14:paraId="6AB0260B" w14:textId="5E670C93" w:rsidR="007C381F" w:rsidRPr="007C381F" w:rsidRDefault="007C381F" w:rsidP="007C381F">
      <w:pPr>
        <w:pStyle w:val="ListParagraph"/>
        <w:numPr>
          <w:ilvl w:val="0"/>
          <w:numId w:val="2"/>
        </w:numPr>
        <w:spacing w:after="0"/>
      </w:pPr>
      <w:r w:rsidRPr="007C381F">
        <w:t>Analyze and perform a horizontal and vertical analysis of the income statement and balance sheet.15.1.12.S</w:t>
      </w:r>
    </w:p>
    <w:p w14:paraId="325A55D2" w14:textId="738C3091" w:rsidR="007C381F" w:rsidRPr="007C381F" w:rsidRDefault="007C381F" w:rsidP="007C381F">
      <w:pPr>
        <w:pStyle w:val="ListParagraph"/>
        <w:numPr>
          <w:ilvl w:val="0"/>
          <w:numId w:val="2"/>
        </w:numPr>
        <w:spacing w:after="0"/>
      </w:pPr>
      <w:r w:rsidRPr="007C381F">
        <w:t>Assess profitability, liquidity, and solvency by calculating and interpreting financial ratios.</w:t>
      </w:r>
      <w:r w:rsidRPr="007C381F">
        <w:t xml:space="preserve"> </w:t>
      </w:r>
      <w:r w:rsidRPr="007C381F">
        <w:t>15.1.12.T</w:t>
      </w:r>
    </w:p>
    <w:p w14:paraId="2F5F14B1" w14:textId="2DD881B3" w:rsidR="007C381F" w:rsidRPr="007C381F" w:rsidRDefault="007C381F" w:rsidP="007C381F">
      <w:pPr>
        <w:pStyle w:val="ListParagraph"/>
        <w:numPr>
          <w:ilvl w:val="0"/>
          <w:numId w:val="2"/>
        </w:numPr>
        <w:spacing w:after="0"/>
      </w:pPr>
      <w:r w:rsidRPr="007C381F">
        <w:t>Analyze business activities using cash flow statements.</w:t>
      </w:r>
      <w:r w:rsidRPr="007C381F">
        <w:t xml:space="preserve"> </w:t>
      </w:r>
      <w:r w:rsidRPr="007C381F">
        <w:t>15.1.12.W</w:t>
      </w:r>
    </w:p>
    <w:p w14:paraId="1F783159" w14:textId="4E0E6076" w:rsidR="007C381F" w:rsidRPr="007C381F" w:rsidRDefault="007C381F" w:rsidP="007C381F">
      <w:pPr>
        <w:pStyle w:val="ListParagraph"/>
        <w:numPr>
          <w:ilvl w:val="0"/>
          <w:numId w:val="2"/>
        </w:numPr>
        <w:spacing w:after="0"/>
      </w:pPr>
      <w:r w:rsidRPr="007C381F">
        <w:t>Analyze and perform breakeven and cost</w:t>
      </w:r>
      <w:r w:rsidRPr="007C381F">
        <w:br/>
        <w:t>benefit analysis to support financial decisions.</w:t>
      </w:r>
      <w:r w:rsidRPr="007C381F">
        <w:t xml:space="preserve"> </w:t>
      </w:r>
      <w:r w:rsidRPr="007C381F">
        <w:t>15.1.12.X</w:t>
      </w:r>
    </w:p>
    <w:p w14:paraId="189761BE" w14:textId="0EC8F0EB" w:rsidR="007C381F" w:rsidRPr="007C381F" w:rsidRDefault="007C381F" w:rsidP="007C381F">
      <w:pPr>
        <w:pStyle w:val="ListParagraph"/>
        <w:numPr>
          <w:ilvl w:val="0"/>
          <w:numId w:val="2"/>
        </w:numPr>
        <w:spacing w:after="0"/>
      </w:pPr>
      <w:r w:rsidRPr="007C381F">
        <w:t>Assess the purpose, source, and impact of various taxes.</w:t>
      </w:r>
      <w:r w:rsidRPr="007C381F">
        <w:t xml:space="preserve"> </w:t>
      </w:r>
      <w:r w:rsidRPr="007C381F">
        <w:t>15.6.12.E</w:t>
      </w:r>
    </w:p>
    <w:p w14:paraId="0579EC29" w14:textId="73E8FB73" w:rsidR="007C381F" w:rsidRPr="007C381F" w:rsidRDefault="007C381F" w:rsidP="007C381F">
      <w:pPr>
        <w:pStyle w:val="ListParagraph"/>
        <w:numPr>
          <w:ilvl w:val="0"/>
          <w:numId w:val="2"/>
        </w:numPr>
        <w:spacing w:after="0"/>
      </w:pPr>
      <w:r w:rsidRPr="007C381F">
        <w:t>Identify strategies for personal financial management.</w:t>
      </w:r>
      <w:r w:rsidRPr="007C381F">
        <w:t xml:space="preserve"> </w:t>
      </w:r>
      <w:r w:rsidRPr="007C381F">
        <w:t>15.6.12.G</w:t>
      </w:r>
    </w:p>
    <w:p w14:paraId="1FC37726" w14:textId="3C4DB509" w:rsidR="007C381F" w:rsidRPr="007C381F" w:rsidRDefault="007C381F" w:rsidP="007C381F">
      <w:pPr>
        <w:pStyle w:val="ListParagraph"/>
        <w:numPr>
          <w:ilvl w:val="0"/>
          <w:numId w:val="2"/>
        </w:numPr>
        <w:spacing w:after="0"/>
      </w:pPr>
      <w:r w:rsidRPr="007C381F">
        <w:t>Analyze the total cost of a major purchase loan agreement using fix</w:t>
      </w:r>
      <w:r>
        <w:t xml:space="preserve">ed and variable interest rates, </w:t>
      </w:r>
      <w:r w:rsidRPr="007C381F">
        <w:t>calculated over time.</w:t>
      </w:r>
      <w:r w:rsidRPr="007C381F">
        <w:t xml:space="preserve"> </w:t>
      </w:r>
      <w:r w:rsidRPr="007C381F">
        <w:t>15.6.12.J</w:t>
      </w:r>
    </w:p>
    <w:p w14:paraId="61DCB884" w14:textId="09FBA689" w:rsidR="007C381F" w:rsidRPr="007C381F" w:rsidRDefault="007C381F" w:rsidP="007C381F">
      <w:pPr>
        <w:pStyle w:val="ListParagraph"/>
        <w:numPr>
          <w:ilvl w:val="0"/>
          <w:numId w:val="2"/>
        </w:numPr>
        <w:spacing w:after="0"/>
      </w:pPr>
      <w:r w:rsidRPr="007C381F">
        <w:t>Analyze the impact of a positive or negative credit history.</w:t>
      </w:r>
      <w:r w:rsidRPr="007C381F">
        <w:t xml:space="preserve"> </w:t>
      </w:r>
      <w:r w:rsidRPr="007C381F">
        <w:t>15.6.12.K</w:t>
      </w:r>
    </w:p>
    <w:p w14:paraId="61608349" w14:textId="6B879E46" w:rsidR="007C381F" w:rsidRPr="007C381F" w:rsidRDefault="007C381F" w:rsidP="007C381F">
      <w:pPr>
        <w:pStyle w:val="ListParagraph"/>
        <w:numPr>
          <w:ilvl w:val="0"/>
          <w:numId w:val="2"/>
        </w:numPr>
        <w:spacing w:after="0"/>
      </w:pPr>
      <w:r w:rsidRPr="007C381F">
        <w:t>Develop financial investment plans to accommodate various economic and personal scenarios.</w:t>
      </w:r>
      <w:r w:rsidRPr="007C381F">
        <w:t xml:space="preserve"> </w:t>
      </w:r>
      <w:r w:rsidRPr="007C381F">
        <w:t>15.6.12.P</w:t>
      </w:r>
    </w:p>
    <w:p w14:paraId="6FA5BC28" w14:textId="07A8504E" w:rsidR="007C381F" w:rsidRDefault="007C381F" w:rsidP="007C381F">
      <w:pPr>
        <w:pStyle w:val="ListParagraph"/>
        <w:numPr>
          <w:ilvl w:val="0"/>
          <w:numId w:val="2"/>
        </w:numPr>
        <w:spacing w:after="0"/>
      </w:pPr>
      <w:r w:rsidRPr="007C381F">
        <w:t>Compare and contrast various investment plans to achieve goals of liquidity, income, and growth.</w:t>
      </w:r>
      <w:r w:rsidRPr="007C381F">
        <w:t xml:space="preserve"> </w:t>
      </w:r>
      <w:r w:rsidRPr="007C381F">
        <w:t>15.6.12.R</w:t>
      </w:r>
    </w:p>
    <w:p w14:paraId="28A69000" w14:textId="3EE153BF" w:rsidR="007C381F" w:rsidRDefault="007C381F" w:rsidP="007C381F">
      <w:pPr>
        <w:spacing w:after="0"/>
      </w:pPr>
    </w:p>
    <w:p w14:paraId="473F4363" w14:textId="77777777" w:rsidR="004434FB" w:rsidRDefault="004434FB" w:rsidP="004434FB">
      <w:pPr>
        <w:rPr>
          <w:sz w:val="24"/>
          <w:szCs w:val="24"/>
          <w:u w:val="single"/>
        </w:rPr>
      </w:pPr>
      <w:r>
        <w:rPr>
          <w:sz w:val="24"/>
          <w:szCs w:val="24"/>
          <w:u w:val="single"/>
        </w:rPr>
        <w:t>Honors Marketing</w:t>
      </w:r>
      <w:r w:rsidRPr="00AB44BB">
        <w:rPr>
          <w:sz w:val="24"/>
          <w:szCs w:val="24"/>
          <w:u w:val="single"/>
        </w:rPr>
        <w:t xml:space="preserve"> Priority Standards</w:t>
      </w:r>
    </w:p>
    <w:p w14:paraId="61091AF5"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and summarize professional designations, careers, and organizations within the field of marketing, including the education and certification requirements.</w:t>
      </w:r>
      <w:r w:rsidRPr="004434FB">
        <w:rPr>
          <w:rFonts w:eastAsia="Times New Roman" w:cstheme="minorHAnsi"/>
        </w:rPr>
        <w:t xml:space="preserve"> </w:t>
      </w:r>
      <w:r w:rsidRPr="00C82F0E">
        <w:rPr>
          <w:rFonts w:eastAsia="Times New Roman" w:cstheme="minorHAnsi"/>
        </w:rPr>
        <w:t>15.9.12.A</w:t>
      </w:r>
    </w:p>
    <w:p w14:paraId="355C1BB8"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how marketing influences today's households, businesses, and society.</w:t>
      </w:r>
      <w:r w:rsidRPr="004434FB">
        <w:rPr>
          <w:rFonts w:eastAsia="Times New Roman" w:cstheme="minorHAnsi"/>
        </w:rPr>
        <w:t xml:space="preserve"> 15.9.12.</w:t>
      </w:r>
      <w:r w:rsidRPr="00C82F0E">
        <w:rPr>
          <w:rFonts w:eastAsia="Times New Roman" w:cstheme="minorHAnsi"/>
        </w:rPr>
        <w:t>B</w:t>
      </w:r>
    </w:p>
    <w:p w14:paraId="29A03F35"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Evaluate the influence of members of a marketing channel, including company, intermediaries, retailer, and consumer.</w:t>
      </w:r>
      <w:r w:rsidRPr="004434FB">
        <w:rPr>
          <w:rFonts w:eastAsia="Times New Roman" w:cstheme="minorHAnsi"/>
        </w:rPr>
        <w:t xml:space="preserve"> </w:t>
      </w:r>
      <w:r w:rsidRPr="00C82F0E">
        <w:rPr>
          <w:rFonts w:eastAsia="Times New Roman" w:cstheme="minorHAnsi"/>
        </w:rPr>
        <w:t>15.9.12.C</w:t>
      </w:r>
    </w:p>
    <w:p w14:paraId="03A5942C"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Research and analyze consumer behavior patterns and the effect of tho</w:t>
      </w:r>
      <w:r w:rsidRPr="004434FB">
        <w:rPr>
          <w:rFonts w:eastAsia="Times New Roman" w:cstheme="minorHAnsi"/>
        </w:rPr>
        <w:t xml:space="preserve">se patterns on business and the </w:t>
      </w:r>
      <w:r w:rsidRPr="00C82F0E">
        <w:rPr>
          <w:rFonts w:eastAsia="Times New Roman" w:cstheme="minorHAnsi"/>
        </w:rPr>
        <w:t>economy.</w:t>
      </w:r>
      <w:r w:rsidRPr="004434FB">
        <w:rPr>
          <w:rFonts w:eastAsia="Times New Roman" w:cstheme="minorHAnsi"/>
        </w:rPr>
        <w:t xml:space="preserve"> </w:t>
      </w:r>
      <w:r w:rsidRPr="00C82F0E">
        <w:rPr>
          <w:rFonts w:eastAsia="Times New Roman" w:cstheme="minorHAnsi"/>
        </w:rPr>
        <w:t>15.9.12.E</w:t>
      </w:r>
    </w:p>
    <w:p w14:paraId="02320D24"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Evaluate processes needed to obtain, develop, maintain, and improve products or services; including product development, packaging, branding, product mix, product life cycle, and product positioning.</w:t>
      </w:r>
      <w:r w:rsidRPr="004434FB">
        <w:rPr>
          <w:rFonts w:eastAsia="Times New Roman" w:cstheme="minorHAnsi"/>
        </w:rPr>
        <w:t xml:space="preserve"> </w:t>
      </w:r>
      <w:r w:rsidRPr="00C82F0E">
        <w:rPr>
          <w:rFonts w:eastAsia="Times New Roman" w:cstheme="minorHAnsi"/>
        </w:rPr>
        <w:t>15.9.12.F</w:t>
      </w:r>
    </w:p>
    <w:p w14:paraId="552ED78C"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Assess the distribution process of various companies and industries.</w:t>
      </w:r>
      <w:r w:rsidRPr="004434FB">
        <w:rPr>
          <w:rFonts w:eastAsia="Times New Roman" w:cstheme="minorHAnsi"/>
        </w:rPr>
        <w:t xml:space="preserve"> </w:t>
      </w:r>
      <w:r w:rsidRPr="00C82F0E">
        <w:rPr>
          <w:rFonts w:eastAsia="Times New Roman" w:cstheme="minorHAnsi"/>
        </w:rPr>
        <w:t>15.9.12.G</w:t>
      </w:r>
    </w:p>
    <w:p w14:paraId="010FFBEB"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Evaluate the impacts of various pricing strategies on the consumer and businesses at the local, domestic, and global level; including penetration, skimming, supply/demand, and exchange rates.</w:t>
      </w:r>
      <w:r w:rsidRPr="004434FB">
        <w:rPr>
          <w:rFonts w:eastAsia="Times New Roman" w:cstheme="minorHAnsi"/>
        </w:rPr>
        <w:t xml:space="preserve"> </w:t>
      </w:r>
      <w:r w:rsidRPr="00C82F0E">
        <w:rPr>
          <w:rFonts w:eastAsia="Times New Roman" w:cstheme="minorHAnsi"/>
        </w:rPr>
        <w:t>15.9.12.H</w:t>
      </w:r>
    </w:p>
    <w:p w14:paraId="5D40199F"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Design a comprehensive promotion plan for a product or service.</w:t>
      </w:r>
      <w:r w:rsidRPr="004434FB">
        <w:rPr>
          <w:rFonts w:eastAsia="Times New Roman" w:cstheme="minorHAnsi"/>
        </w:rPr>
        <w:t xml:space="preserve"> </w:t>
      </w:r>
      <w:r w:rsidRPr="00C82F0E">
        <w:rPr>
          <w:rFonts w:eastAsia="Times New Roman" w:cstheme="minorHAnsi"/>
        </w:rPr>
        <w:t>15.9.12.I</w:t>
      </w:r>
    </w:p>
    <w:p w14:paraId="7F23CBE4"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data collection methods when entering into or expanding a market.</w:t>
      </w:r>
      <w:r w:rsidRPr="004434FB">
        <w:rPr>
          <w:rFonts w:eastAsia="Times New Roman" w:cstheme="minorHAnsi"/>
        </w:rPr>
        <w:t xml:space="preserve"> </w:t>
      </w:r>
      <w:r w:rsidRPr="00C82F0E">
        <w:rPr>
          <w:rFonts w:eastAsia="Times New Roman" w:cstheme="minorHAnsi"/>
        </w:rPr>
        <w:t>15.9.12.J</w:t>
      </w:r>
    </w:p>
    <w:p w14:paraId="1B51DB0C"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Create a comprehensive marketing plan.</w:t>
      </w:r>
      <w:r w:rsidRPr="004434FB">
        <w:rPr>
          <w:rFonts w:eastAsia="Times New Roman" w:cstheme="minorHAnsi"/>
        </w:rPr>
        <w:t xml:space="preserve"> </w:t>
      </w:r>
      <w:r w:rsidRPr="00C82F0E">
        <w:rPr>
          <w:rFonts w:eastAsia="Times New Roman" w:cstheme="minorHAnsi"/>
        </w:rPr>
        <w:t>15.9.12.K</w:t>
      </w:r>
    </w:p>
    <w:p w14:paraId="65569FD9" w14:textId="77777777" w:rsidR="004434FB" w:rsidRDefault="004434FB" w:rsidP="007C381F">
      <w:pPr>
        <w:spacing w:after="0"/>
      </w:pPr>
    </w:p>
    <w:p w14:paraId="5BA0C551" w14:textId="77777777" w:rsidR="004434FB" w:rsidRDefault="004434FB" w:rsidP="004434FB">
      <w:pPr>
        <w:rPr>
          <w:sz w:val="24"/>
          <w:szCs w:val="24"/>
          <w:u w:val="single"/>
        </w:rPr>
      </w:pPr>
      <w:r>
        <w:rPr>
          <w:sz w:val="24"/>
          <w:szCs w:val="24"/>
          <w:u w:val="single"/>
        </w:rPr>
        <w:t>Management</w:t>
      </w:r>
      <w:r w:rsidRPr="00AB44BB">
        <w:rPr>
          <w:sz w:val="24"/>
          <w:szCs w:val="24"/>
          <w:u w:val="single"/>
        </w:rPr>
        <w:t xml:space="preserve"> Priority Standards</w:t>
      </w:r>
    </w:p>
    <w:p w14:paraId="41BE8F04"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and select appropriate managerial communication skills based upon context.</w:t>
      </w:r>
      <w:r w:rsidRPr="004434FB">
        <w:rPr>
          <w:rFonts w:eastAsia="Times New Roman" w:cstheme="minorHAnsi"/>
        </w:rPr>
        <w:t xml:space="preserve"> </w:t>
      </w:r>
      <w:r w:rsidRPr="00C82F0E">
        <w:rPr>
          <w:rFonts w:eastAsia="Times New Roman" w:cstheme="minorHAnsi"/>
        </w:rPr>
        <w:t>15.8.12.I</w:t>
      </w:r>
    </w:p>
    <w:p w14:paraId="46815715"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the effectiveness of a business plan for setting and achieving objectives.</w:t>
      </w:r>
      <w:r w:rsidRPr="004434FB">
        <w:rPr>
          <w:rFonts w:eastAsia="Times New Roman" w:cstheme="minorHAnsi"/>
        </w:rPr>
        <w:t xml:space="preserve"> </w:t>
      </w:r>
      <w:r w:rsidRPr="00C82F0E">
        <w:rPr>
          <w:rFonts w:eastAsia="Times New Roman" w:cstheme="minorHAnsi"/>
        </w:rPr>
        <w:t>15.8.12.D</w:t>
      </w:r>
    </w:p>
    <w:p w14:paraId="6AF6972B"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Evaluate how businesses are organized to achieve desired goals.</w:t>
      </w:r>
      <w:r w:rsidRPr="004434FB">
        <w:rPr>
          <w:rFonts w:eastAsia="Times New Roman" w:cstheme="minorHAnsi"/>
        </w:rPr>
        <w:t xml:space="preserve"> </w:t>
      </w:r>
      <w:r w:rsidRPr="00C82F0E">
        <w:rPr>
          <w:rFonts w:eastAsia="Times New Roman" w:cstheme="minorHAnsi"/>
        </w:rPr>
        <w:t>15.8.12.E</w:t>
      </w:r>
    </w:p>
    <w:p w14:paraId="111244F6"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leadership skills necessary for leading at various management levels.</w:t>
      </w:r>
      <w:r w:rsidRPr="004434FB">
        <w:rPr>
          <w:rFonts w:eastAsia="Times New Roman" w:cstheme="minorHAnsi"/>
        </w:rPr>
        <w:t xml:space="preserve"> </w:t>
      </w:r>
      <w:r w:rsidRPr="00C82F0E">
        <w:rPr>
          <w:rFonts w:eastAsia="Times New Roman" w:cstheme="minorHAnsi"/>
        </w:rPr>
        <w:t>15.8.12.G</w:t>
      </w:r>
    </w:p>
    <w:p w14:paraId="04EC3A0F"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Compare and contrast the processes used for the design, redesign, supply, and/or production of a current industry product.</w:t>
      </w:r>
      <w:r w:rsidRPr="004434FB">
        <w:rPr>
          <w:rFonts w:eastAsia="Times New Roman" w:cstheme="minorHAnsi"/>
        </w:rPr>
        <w:t xml:space="preserve"> </w:t>
      </w:r>
      <w:r w:rsidRPr="00C82F0E">
        <w:rPr>
          <w:rFonts w:eastAsia="Times New Roman" w:cstheme="minorHAnsi"/>
        </w:rPr>
        <w:t>15.8.12.S</w:t>
      </w:r>
    </w:p>
    <w:p w14:paraId="757BF6C3" w14:textId="77777777" w:rsidR="004434FB" w:rsidRPr="004434FB" w:rsidRDefault="004434FB" w:rsidP="004434FB">
      <w:pPr>
        <w:pStyle w:val="ListParagraph"/>
        <w:numPr>
          <w:ilvl w:val="0"/>
          <w:numId w:val="2"/>
        </w:numPr>
        <w:spacing w:after="0"/>
        <w:rPr>
          <w:rFonts w:eastAsia="Times New Roman" w:cstheme="minorHAnsi"/>
        </w:rPr>
      </w:pPr>
      <w:r w:rsidRPr="00C82F0E">
        <w:rPr>
          <w:rFonts w:eastAsia="Times New Roman" w:cstheme="minorHAnsi"/>
        </w:rPr>
        <w:t>Analyze the impact of different management strategies used by global businesses</w:t>
      </w:r>
      <w:r w:rsidRPr="004434FB">
        <w:rPr>
          <w:rFonts w:eastAsia="Times New Roman" w:cstheme="minorHAnsi"/>
        </w:rPr>
        <w:t xml:space="preserve">. </w:t>
      </w:r>
      <w:r w:rsidRPr="00C82F0E">
        <w:rPr>
          <w:rFonts w:eastAsia="Times New Roman" w:cstheme="minorHAnsi"/>
        </w:rPr>
        <w:t>15.8.12.T</w:t>
      </w:r>
    </w:p>
    <w:p w14:paraId="5C91ACD8" w14:textId="77777777" w:rsidR="004434FB" w:rsidRPr="004434FB" w:rsidRDefault="004434FB" w:rsidP="007C381F">
      <w:pPr>
        <w:spacing w:after="0"/>
        <w:rPr>
          <w:rFonts w:cstheme="minorHAnsi"/>
        </w:rPr>
      </w:pPr>
    </w:p>
    <w:p w14:paraId="2241FEB5" w14:textId="59118441" w:rsidR="007C381F" w:rsidRDefault="007C381F" w:rsidP="007C381F">
      <w:pPr>
        <w:rPr>
          <w:sz w:val="24"/>
          <w:szCs w:val="24"/>
          <w:u w:val="single"/>
        </w:rPr>
      </w:pPr>
      <w:r>
        <w:rPr>
          <w:sz w:val="24"/>
          <w:szCs w:val="24"/>
          <w:u w:val="single"/>
        </w:rPr>
        <w:t>Personal</w:t>
      </w:r>
      <w:r>
        <w:rPr>
          <w:sz w:val="24"/>
          <w:szCs w:val="24"/>
          <w:u w:val="single"/>
        </w:rPr>
        <w:t xml:space="preserve"> Finance</w:t>
      </w:r>
      <w:r w:rsidRPr="00AB44BB">
        <w:rPr>
          <w:sz w:val="24"/>
          <w:szCs w:val="24"/>
          <w:u w:val="single"/>
        </w:rPr>
        <w:t xml:space="preserve"> Priority Standards</w:t>
      </w:r>
    </w:p>
    <w:p w14:paraId="100B89A8" w14:textId="6217AB4E" w:rsidR="007C381F" w:rsidRPr="004434FB" w:rsidRDefault="007C381F" w:rsidP="007C381F">
      <w:pPr>
        <w:pStyle w:val="ListParagraph"/>
        <w:numPr>
          <w:ilvl w:val="0"/>
          <w:numId w:val="2"/>
        </w:numPr>
        <w:spacing w:after="0"/>
        <w:rPr>
          <w:rFonts w:cstheme="minorHAnsi"/>
        </w:rPr>
      </w:pPr>
      <w:r w:rsidRPr="007C381F">
        <w:rPr>
          <w:rFonts w:cstheme="minorHAnsi"/>
        </w:rPr>
        <w:t>Analyze personal characteristics, talents, skills, abilities and career</w:t>
      </w:r>
      <w:r w:rsidRPr="007C381F">
        <w:rPr>
          <w:rFonts w:cstheme="minorHAnsi"/>
        </w:rPr>
        <w:br/>
        <w:t>assessment results as related to career pathways, clusters, or occupations</w:t>
      </w:r>
      <w:r w:rsidRPr="004434FB">
        <w:rPr>
          <w:rFonts w:cstheme="minorHAnsi"/>
        </w:rPr>
        <w:t xml:space="preserve"> </w:t>
      </w:r>
      <w:r w:rsidRPr="007C381F">
        <w:rPr>
          <w:rFonts w:cstheme="minorHAnsi"/>
        </w:rPr>
        <w:t>15.2.12.A</w:t>
      </w:r>
    </w:p>
    <w:p w14:paraId="6DCBC193" w14:textId="4BDCBADF" w:rsidR="007C381F" w:rsidRPr="004434FB" w:rsidRDefault="007C381F" w:rsidP="007C381F">
      <w:pPr>
        <w:pStyle w:val="ListParagraph"/>
        <w:numPr>
          <w:ilvl w:val="0"/>
          <w:numId w:val="2"/>
        </w:numPr>
        <w:spacing w:after="0"/>
        <w:rPr>
          <w:rFonts w:cstheme="minorHAnsi"/>
        </w:rPr>
      </w:pPr>
      <w:r w:rsidRPr="007C381F">
        <w:rPr>
          <w:rFonts w:eastAsia="Times New Roman" w:cstheme="minorHAnsi"/>
        </w:rPr>
        <w:t>Compare and contrast career interests with post-secondary opportunities</w:t>
      </w:r>
      <w:r w:rsidRPr="004434FB">
        <w:rPr>
          <w:rFonts w:eastAsia="Times New Roman" w:cstheme="minorHAnsi"/>
        </w:rPr>
        <w:t xml:space="preserve"> </w:t>
      </w:r>
      <w:r w:rsidRPr="007C381F">
        <w:rPr>
          <w:rFonts w:eastAsia="Times New Roman" w:cstheme="minorHAnsi"/>
        </w:rPr>
        <w:t>15.2.12.E</w:t>
      </w:r>
    </w:p>
    <w:p w14:paraId="16A49206" w14:textId="53BC0F59" w:rsidR="007C381F" w:rsidRPr="004434FB" w:rsidRDefault="007C381F" w:rsidP="007C381F">
      <w:pPr>
        <w:pStyle w:val="ListParagraph"/>
        <w:numPr>
          <w:ilvl w:val="0"/>
          <w:numId w:val="2"/>
        </w:numPr>
        <w:spacing w:after="0"/>
        <w:rPr>
          <w:rFonts w:cstheme="minorHAnsi"/>
        </w:rPr>
      </w:pPr>
      <w:r w:rsidRPr="007C381F">
        <w:rPr>
          <w:rFonts w:eastAsia="Times New Roman" w:cstheme="minorHAnsi"/>
        </w:rPr>
        <w:t>Analyze career goals based on, but not limited to, interest, lifestyle, skills,</w:t>
      </w:r>
      <w:r w:rsidRPr="007C381F">
        <w:rPr>
          <w:rFonts w:eastAsia="Times New Roman" w:cstheme="minorHAnsi"/>
        </w:rPr>
        <w:br/>
        <w:t>and values in order to transition from high school. 15.2.12.J</w:t>
      </w:r>
    </w:p>
    <w:p w14:paraId="70A59A07" w14:textId="63E3BE94" w:rsidR="007C381F" w:rsidRPr="004434FB" w:rsidRDefault="00C82F0E" w:rsidP="007C381F">
      <w:pPr>
        <w:pStyle w:val="ListParagraph"/>
        <w:numPr>
          <w:ilvl w:val="0"/>
          <w:numId w:val="2"/>
        </w:numPr>
        <w:spacing w:after="0"/>
        <w:rPr>
          <w:rFonts w:cstheme="minorHAnsi"/>
        </w:rPr>
      </w:pPr>
      <w:r w:rsidRPr="004434FB">
        <w:rPr>
          <w:rFonts w:eastAsia="Times New Roman" w:cstheme="minorHAnsi"/>
        </w:rPr>
        <w:t xml:space="preserve">Analyze financial decisions </w:t>
      </w:r>
      <w:r w:rsidRPr="007C381F">
        <w:rPr>
          <w:rFonts w:eastAsia="Times New Roman" w:cstheme="minorHAnsi"/>
        </w:rPr>
        <w:t>for major purchasing events occurri</w:t>
      </w:r>
      <w:r w:rsidRPr="004434FB">
        <w:rPr>
          <w:rFonts w:eastAsia="Times New Roman" w:cstheme="minorHAnsi"/>
        </w:rPr>
        <w:t xml:space="preserve">ng at different stages in life, </w:t>
      </w:r>
      <w:r w:rsidRPr="007C381F">
        <w:rPr>
          <w:rFonts w:eastAsia="Times New Roman" w:cstheme="minorHAnsi"/>
        </w:rPr>
        <w:t>systematically considerin</w:t>
      </w:r>
      <w:r w:rsidRPr="004434FB">
        <w:rPr>
          <w:rFonts w:eastAsia="Times New Roman" w:cstheme="minorHAnsi"/>
        </w:rPr>
        <w:t xml:space="preserve">g alternatives </w:t>
      </w:r>
      <w:r w:rsidRPr="007C381F">
        <w:rPr>
          <w:rFonts w:eastAsia="Times New Roman" w:cstheme="minorHAnsi"/>
        </w:rPr>
        <w:t>and consequences.</w:t>
      </w:r>
      <w:r w:rsidRPr="004434FB">
        <w:rPr>
          <w:rFonts w:eastAsia="Times New Roman" w:cstheme="minorHAnsi"/>
        </w:rPr>
        <w:t xml:space="preserve"> </w:t>
      </w:r>
      <w:r w:rsidRPr="007C381F">
        <w:rPr>
          <w:rFonts w:eastAsia="Times New Roman" w:cstheme="minorHAnsi"/>
        </w:rPr>
        <w:t>15.6.12.B</w:t>
      </w:r>
    </w:p>
    <w:p w14:paraId="33132F40" w14:textId="31A79AE8" w:rsidR="00C82F0E" w:rsidRPr="004434FB" w:rsidRDefault="00C82F0E" w:rsidP="007C381F">
      <w:pPr>
        <w:pStyle w:val="ListParagraph"/>
        <w:numPr>
          <w:ilvl w:val="0"/>
          <w:numId w:val="2"/>
        </w:numPr>
        <w:spacing w:after="0"/>
        <w:rPr>
          <w:rFonts w:cstheme="minorHAnsi"/>
        </w:rPr>
      </w:pPr>
      <w:r w:rsidRPr="004434FB">
        <w:rPr>
          <w:rFonts w:eastAsia="Times New Roman" w:cstheme="minorHAnsi"/>
        </w:rPr>
        <w:t xml:space="preserve">Develop criteria to </w:t>
      </w:r>
      <w:r w:rsidRPr="007C381F">
        <w:rPr>
          <w:rFonts w:eastAsia="Times New Roman" w:cstheme="minorHAnsi"/>
        </w:rPr>
        <w:t>evaluate employment options.</w:t>
      </w:r>
      <w:r w:rsidRPr="004434FB">
        <w:rPr>
          <w:rFonts w:eastAsia="Times New Roman" w:cstheme="minorHAnsi"/>
        </w:rPr>
        <w:t xml:space="preserve"> </w:t>
      </w:r>
      <w:r w:rsidRPr="007C381F">
        <w:rPr>
          <w:rFonts w:eastAsia="Times New Roman" w:cstheme="minorHAnsi"/>
        </w:rPr>
        <w:t>15.6.12.D</w:t>
      </w:r>
    </w:p>
    <w:p w14:paraId="05EE75AD" w14:textId="5A2D6325" w:rsidR="00C82F0E" w:rsidRPr="004434FB" w:rsidRDefault="00C82F0E" w:rsidP="007C381F">
      <w:pPr>
        <w:pStyle w:val="ListParagraph"/>
        <w:numPr>
          <w:ilvl w:val="0"/>
          <w:numId w:val="2"/>
        </w:numPr>
        <w:spacing w:after="0"/>
        <w:rPr>
          <w:rFonts w:cstheme="minorHAnsi"/>
        </w:rPr>
      </w:pPr>
      <w:r w:rsidRPr="007C381F">
        <w:rPr>
          <w:rFonts w:eastAsia="Times New Roman" w:cstheme="minorHAnsi"/>
        </w:rPr>
        <w:t>Assess the purpose, source,</w:t>
      </w:r>
      <w:r w:rsidRPr="004434FB">
        <w:rPr>
          <w:rFonts w:eastAsia="Times New Roman" w:cstheme="minorHAnsi"/>
        </w:rPr>
        <w:t xml:space="preserve"> </w:t>
      </w:r>
      <w:r w:rsidRPr="007C381F">
        <w:rPr>
          <w:rFonts w:eastAsia="Times New Roman" w:cstheme="minorHAnsi"/>
        </w:rPr>
        <w:t>and impact of various taxes.</w:t>
      </w:r>
      <w:r w:rsidRPr="004434FB">
        <w:rPr>
          <w:rFonts w:eastAsia="Times New Roman" w:cstheme="minorHAnsi"/>
        </w:rPr>
        <w:t xml:space="preserve"> </w:t>
      </w:r>
      <w:r w:rsidRPr="007C381F">
        <w:rPr>
          <w:rFonts w:eastAsia="Times New Roman" w:cstheme="minorHAnsi"/>
        </w:rPr>
        <w:t>15.6.12.E</w:t>
      </w:r>
    </w:p>
    <w:p w14:paraId="1A415E15" w14:textId="4CACB782" w:rsidR="00C82F0E" w:rsidRPr="004434FB" w:rsidRDefault="00C82F0E" w:rsidP="007C381F">
      <w:pPr>
        <w:pStyle w:val="ListParagraph"/>
        <w:numPr>
          <w:ilvl w:val="0"/>
          <w:numId w:val="2"/>
        </w:numPr>
        <w:spacing w:after="0"/>
        <w:rPr>
          <w:rFonts w:cstheme="minorHAnsi"/>
        </w:rPr>
      </w:pPr>
      <w:r w:rsidRPr="007C381F">
        <w:rPr>
          <w:rFonts w:eastAsia="Times New Roman" w:cstheme="minorHAnsi"/>
        </w:rPr>
        <w:t>Identify strategies for personal financial management.</w:t>
      </w:r>
      <w:r w:rsidRPr="004434FB">
        <w:rPr>
          <w:rFonts w:eastAsia="Times New Roman" w:cstheme="minorHAnsi"/>
        </w:rPr>
        <w:t xml:space="preserve"> 15.6.12.G</w:t>
      </w:r>
    </w:p>
    <w:p w14:paraId="1908E473" w14:textId="5E7BF56E" w:rsidR="00C82F0E" w:rsidRPr="004434FB" w:rsidRDefault="00C82F0E" w:rsidP="007C381F">
      <w:pPr>
        <w:pStyle w:val="ListParagraph"/>
        <w:numPr>
          <w:ilvl w:val="0"/>
          <w:numId w:val="2"/>
        </w:numPr>
        <w:spacing w:after="0"/>
        <w:rPr>
          <w:rFonts w:cstheme="minorHAnsi"/>
        </w:rPr>
      </w:pPr>
      <w:r w:rsidRPr="004434FB">
        <w:rPr>
          <w:rFonts w:eastAsia="Times New Roman" w:cstheme="minorHAnsi"/>
        </w:rPr>
        <w:t xml:space="preserve">Analyze the total cost of a </w:t>
      </w:r>
      <w:r w:rsidRPr="007C381F">
        <w:rPr>
          <w:rFonts w:eastAsia="Times New Roman" w:cstheme="minorHAnsi"/>
        </w:rPr>
        <w:t>major purchase loan agreement using fixed and variable interest rates,</w:t>
      </w:r>
      <w:r w:rsidRPr="007C381F">
        <w:rPr>
          <w:rFonts w:eastAsia="Times New Roman" w:cstheme="minorHAnsi"/>
        </w:rPr>
        <w:br/>
        <w:t>calculated over time.</w:t>
      </w:r>
      <w:r w:rsidRPr="004434FB">
        <w:rPr>
          <w:rFonts w:eastAsia="Times New Roman" w:cstheme="minorHAnsi"/>
        </w:rPr>
        <w:t xml:space="preserve"> </w:t>
      </w:r>
      <w:r w:rsidRPr="007C381F">
        <w:rPr>
          <w:rFonts w:eastAsia="Times New Roman" w:cstheme="minorHAnsi"/>
        </w:rPr>
        <w:t>15.6.12.J</w:t>
      </w:r>
    </w:p>
    <w:p w14:paraId="548353BA" w14:textId="38764F59" w:rsidR="00C82F0E" w:rsidRPr="004434FB" w:rsidRDefault="00C82F0E" w:rsidP="007C381F">
      <w:pPr>
        <w:pStyle w:val="ListParagraph"/>
        <w:numPr>
          <w:ilvl w:val="0"/>
          <w:numId w:val="2"/>
        </w:numPr>
        <w:spacing w:after="0"/>
        <w:rPr>
          <w:rFonts w:cstheme="minorHAnsi"/>
        </w:rPr>
      </w:pPr>
      <w:r w:rsidRPr="007C381F">
        <w:rPr>
          <w:rFonts w:eastAsia="Times New Roman" w:cstheme="minorHAnsi"/>
        </w:rPr>
        <w:t>Analyze the impact of a positive or negative credit history.</w:t>
      </w:r>
      <w:r w:rsidRPr="004434FB">
        <w:rPr>
          <w:rFonts w:eastAsia="Times New Roman" w:cstheme="minorHAnsi"/>
        </w:rPr>
        <w:t xml:space="preserve"> </w:t>
      </w:r>
      <w:r w:rsidRPr="007C381F">
        <w:rPr>
          <w:rFonts w:eastAsia="Times New Roman" w:cstheme="minorHAnsi"/>
        </w:rPr>
        <w:t>15.6.12.K</w:t>
      </w:r>
    </w:p>
    <w:p w14:paraId="2DCEE785" w14:textId="06C0A45E" w:rsidR="00C82F0E" w:rsidRPr="004434FB" w:rsidRDefault="00C82F0E" w:rsidP="007C381F">
      <w:pPr>
        <w:pStyle w:val="ListParagraph"/>
        <w:numPr>
          <w:ilvl w:val="0"/>
          <w:numId w:val="2"/>
        </w:numPr>
        <w:spacing w:after="0"/>
        <w:rPr>
          <w:rFonts w:cstheme="minorHAnsi"/>
        </w:rPr>
      </w:pPr>
      <w:r w:rsidRPr="004434FB">
        <w:rPr>
          <w:rFonts w:eastAsia="Times New Roman" w:cstheme="minorHAnsi"/>
        </w:rPr>
        <w:t xml:space="preserve">Assess the impact of </w:t>
      </w:r>
      <w:r w:rsidRPr="007C381F">
        <w:rPr>
          <w:rFonts w:eastAsia="Times New Roman" w:cstheme="minorHAnsi"/>
        </w:rPr>
        <w:t>identity theft; develop a plan for correcting a negative credit report.</w:t>
      </w:r>
      <w:r w:rsidRPr="004434FB">
        <w:rPr>
          <w:rFonts w:eastAsia="Times New Roman" w:cstheme="minorHAnsi"/>
        </w:rPr>
        <w:t xml:space="preserve"> 15.6.12.</w:t>
      </w:r>
      <w:r w:rsidRPr="004434FB">
        <w:rPr>
          <w:rFonts w:eastAsia="Times New Roman" w:cstheme="minorHAnsi"/>
        </w:rPr>
        <w:t>M</w:t>
      </w:r>
    </w:p>
    <w:p w14:paraId="06E9B4FD" w14:textId="438B342F" w:rsidR="00C82F0E" w:rsidRPr="004434FB" w:rsidRDefault="00C82F0E" w:rsidP="00C82F0E">
      <w:pPr>
        <w:pStyle w:val="ListParagraph"/>
        <w:numPr>
          <w:ilvl w:val="0"/>
          <w:numId w:val="2"/>
        </w:numPr>
        <w:spacing w:after="0"/>
        <w:rPr>
          <w:rFonts w:cstheme="minorHAnsi"/>
        </w:rPr>
      </w:pPr>
      <w:r w:rsidRPr="004434FB">
        <w:rPr>
          <w:rFonts w:eastAsia="Times New Roman" w:cstheme="minorHAnsi"/>
        </w:rPr>
        <w:t xml:space="preserve">Develop financial </w:t>
      </w:r>
      <w:r w:rsidRPr="007C381F">
        <w:rPr>
          <w:rFonts w:eastAsia="Times New Roman" w:cstheme="minorHAnsi"/>
        </w:rPr>
        <w:t>investment plans to accommodate various economic and personal scenarios.</w:t>
      </w:r>
      <w:r w:rsidRPr="004434FB">
        <w:rPr>
          <w:rFonts w:eastAsia="Times New Roman" w:cstheme="minorHAnsi"/>
        </w:rPr>
        <w:t xml:space="preserve"> </w:t>
      </w:r>
      <w:r w:rsidRPr="007C381F">
        <w:rPr>
          <w:rFonts w:eastAsia="Times New Roman" w:cstheme="minorHAnsi"/>
        </w:rPr>
        <w:t>15.6.12.P</w:t>
      </w:r>
    </w:p>
    <w:p w14:paraId="4E5DCE4F" w14:textId="77777777" w:rsidR="004434FB" w:rsidRPr="004434FB" w:rsidRDefault="004434FB" w:rsidP="004434FB">
      <w:pPr>
        <w:pStyle w:val="ListParagraph"/>
        <w:spacing w:after="0"/>
        <w:rPr>
          <w:rFonts w:cstheme="minorHAnsi"/>
        </w:rPr>
      </w:pPr>
    </w:p>
    <w:p w14:paraId="4EA25C1E" w14:textId="76D40ED0" w:rsidR="00C82F0E" w:rsidRDefault="00C82F0E" w:rsidP="00C82F0E">
      <w:pPr>
        <w:rPr>
          <w:sz w:val="24"/>
          <w:szCs w:val="24"/>
          <w:u w:val="single"/>
        </w:rPr>
      </w:pPr>
      <w:r>
        <w:rPr>
          <w:sz w:val="24"/>
          <w:szCs w:val="24"/>
          <w:u w:val="single"/>
        </w:rPr>
        <w:t>Sports Marketing</w:t>
      </w:r>
      <w:r w:rsidRPr="00AB44BB">
        <w:rPr>
          <w:sz w:val="24"/>
          <w:szCs w:val="24"/>
          <w:u w:val="single"/>
        </w:rPr>
        <w:t xml:space="preserve"> Priority Standards</w:t>
      </w:r>
    </w:p>
    <w:p w14:paraId="7398F956" w14:textId="5F4F5F85"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Analyze and summarize professional designations, careers, and organizations within the field of marketing, including the education and certification requirements.</w:t>
      </w:r>
      <w:r w:rsidRPr="004434FB">
        <w:rPr>
          <w:rFonts w:eastAsia="Times New Roman" w:cstheme="minorHAnsi"/>
        </w:rPr>
        <w:t xml:space="preserve"> </w:t>
      </w:r>
      <w:r w:rsidRPr="00C82F0E">
        <w:rPr>
          <w:rFonts w:eastAsia="Times New Roman" w:cstheme="minorHAnsi"/>
        </w:rPr>
        <w:t>15.9.12.A</w:t>
      </w:r>
    </w:p>
    <w:p w14:paraId="03105C2B" w14:textId="730D73F6" w:rsidR="00C82F0E" w:rsidRPr="004434FB" w:rsidRDefault="00C82F0E" w:rsidP="00C82F0E">
      <w:pPr>
        <w:pStyle w:val="ListParagraph"/>
        <w:numPr>
          <w:ilvl w:val="0"/>
          <w:numId w:val="2"/>
        </w:numPr>
        <w:spacing w:after="0"/>
        <w:rPr>
          <w:rFonts w:eastAsia="Times New Roman" w:cstheme="minorHAnsi"/>
        </w:rPr>
      </w:pPr>
      <w:r w:rsidRPr="004434FB">
        <w:rPr>
          <w:rFonts w:eastAsia="Times New Roman" w:cstheme="minorHAnsi"/>
        </w:rPr>
        <w:t>A</w:t>
      </w:r>
      <w:r w:rsidRPr="00C82F0E">
        <w:rPr>
          <w:rFonts w:eastAsia="Times New Roman" w:cstheme="minorHAnsi"/>
        </w:rPr>
        <w:t>nalyze how marketing influences today's households, businesses, and society.</w:t>
      </w:r>
      <w:r w:rsidRPr="004434FB">
        <w:rPr>
          <w:rFonts w:eastAsia="Times New Roman" w:cstheme="minorHAnsi"/>
        </w:rPr>
        <w:t xml:space="preserve"> </w:t>
      </w:r>
      <w:r w:rsidRPr="00C82F0E">
        <w:rPr>
          <w:rFonts w:eastAsia="Times New Roman" w:cstheme="minorHAnsi"/>
        </w:rPr>
        <w:t>15.9.12</w:t>
      </w:r>
      <w:r w:rsidRPr="004434FB">
        <w:rPr>
          <w:rFonts w:eastAsia="Times New Roman" w:cstheme="minorHAnsi"/>
        </w:rPr>
        <w:t>.</w:t>
      </w:r>
      <w:r w:rsidRPr="00C82F0E">
        <w:rPr>
          <w:rFonts w:eastAsia="Times New Roman" w:cstheme="minorHAnsi"/>
        </w:rPr>
        <w:t>B</w:t>
      </w:r>
    </w:p>
    <w:p w14:paraId="543C1BA8" w14:textId="500B5F2F"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Evaluate the influence of members of a marketing channel, including company, intermediaries, retailer, and consumer.</w:t>
      </w:r>
      <w:r w:rsidRPr="004434FB">
        <w:rPr>
          <w:rFonts w:eastAsia="Times New Roman" w:cstheme="minorHAnsi"/>
        </w:rPr>
        <w:t xml:space="preserve"> </w:t>
      </w:r>
      <w:r w:rsidRPr="00C82F0E">
        <w:rPr>
          <w:rFonts w:eastAsia="Times New Roman" w:cstheme="minorHAnsi"/>
        </w:rPr>
        <w:t>15.9.12.C</w:t>
      </w:r>
    </w:p>
    <w:p w14:paraId="4835D8D3" w14:textId="4F9A8C72"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Research and analyze consumer behavior patterns and the effect of those patterns on business and the economy</w:t>
      </w:r>
      <w:r w:rsidRPr="004434FB">
        <w:rPr>
          <w:rFonts w:eastAsia="Times New Roman" w:cstheme="minorHAnsi"/>
        </w:rPr>
        <w:t xml:space="preserve">. </w:t>
      </w:r>
      <w:r w:rsidRPr="00C82F0E">
        <w:rPr>
          <w:rFonts w:eastAsia="Times New Roman" w:cstheme="minorHAnsi"/>
        </w:rPr>
        <w:t>15.9.12.E</w:t>
      </w:r>
    </w:p>
    <w:p w14:paraId="770AC422" w14:textId="06F1CC40"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Evaluate processes needed to obtain, develop, maintain, and improve products or services; including product development, packaging, branding, product mix, product life cycle, and product positioning.</w:t>
      </w:r>
      <w:r w:rsidRPr="004434FB">
        <w:rPr>
          <w:rFonts w:eastAsia="Times New Roman" w:cstheme="minorHAnsi"/>
        </w:rPr>
        <w:t xml:space="preserve"> </w:t>
      </w:r>
      <w:r w:rsidRPr="00C82F0E">
        <w:rPr>
          <w:rFonts w:eastAsia="Times New Roman" w:cstheme="minorHAnsi"/>
        </w:rPr>
        <w:t>15.9.12.F</w:t>
      </w:r>
    </w:p>
    <w:p w14:paraId="05357604" w14:textId="6F9F8430"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Assess the distribution process of various companies and industries.</w:t>
      </w:r>
      <w:r w:rsidRPr="004434FB">
        <w:rPr>
          <w:rFonts w:eastAsia="Times New Roman" w:cstheme="minorHAnsi"/>
        </w:rPr>
        <w:t xml:space="preserve"> </w:t>
      </w:r>
      <w:r w:rsidRPr="00C82F0E">
        <w:rPr>
          <w:rFonts w:eastAsia="Times New Roman" w:cstheme="minorHAnsi"/>
        </w:rPr>
        <w:t>15.9.12.G</w:t>
      </w:r>
    </w:p>
    <w:p w14:paraId="559F06D8" w14:textId="16EA4193"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Evaluate the impacts of various pricing strategies on the consumer and businesses at the local, domestic, and global level; including penetration, skimming, supply/demand, and exchange rates.</w:t>
      </w:r>
      <w:r w:rsidRPr="004434FB">
        <w:rPr>
          <w:rFonts w:eastAsia="Times New Roman" w:cstheme="minorHAnsi"/>
        </w:rPr>
        <w:t xml:space="preserve"> </w:t>
      </w:r>
      <w:r w:rsidRPr="00C82F0E">
        <w:rPr>
          <w:rFonts w:eastAsia="Times New Roman" w:cstheme="minorHAnsi"/>
        </w:rPr>
        <w:t>15.9.12.H</w:t>
      </w:r>
    </w:p>
    <w:p w14:paraId="33E25B53" w14:textId="0240E764"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Design a comprehensive promotion plan for a product or service</w:t>
      </w:r>
      <w:r w:rsidRPr="004434FB">
        <w:rPr>
          <w:rFonts w:eastAsia="Times New Roman" w:cstheme="minorHAnsi"/>
        </w:rPr>
        <w:t xml:space="preserve"> </w:t>
      </w:r>
      <w:r w:rsidRPr="00C82F0E">
        <w:rPr>
          <w:rFonts w:eastAsia="Times New Roman" w:cstheme="minorHAnsi"/>
        </w:rPr>
        <w:t>15.9.12.I</w:t>
      </w:r>
    </w:p>
    <w:p w14:paraId="0EF9ABAB" w14:textId="64D754EC" w:rsidR="00C82F0E" w:rsidRPr="004434FB" w:rsidRDefault="00C82F0E" w:rsidP="00C82F0E">
      <w:pPr>
        <w:pStyle w:val="ListParagraph"/>
        <w:numPr>
          <w:ilvl w:val="0"/>
          <w:numId w:val="2"/>
        </w:numPr>
        <w:spacing w:after="0"/>
        <w:rPr>
          <w:rFonts w:eastAsia="Times New Roman" w:cstheme="minorHAnsi"/>
        </w:rPr>
      </w:pPr>
      <w:r w:rsidRPr="00C82F0E">
        <w:rPr>
          <w:rFonts w:eastAsia="Times New Roman" w:cstheme="minorHAnsi"/>
        </w:rPr>
        <w:t>Analyze data collection methods when entering into or expanding a market.</w:t>
      </w:r>
      <w:r w:rsidRPr="004434FB">
        <w:rPr>
          <w:rFonts w:eastAsia="Times New Roman" w:cstheme="minorHAnsi"/>
        </w:rPr>
        <w:t xml:space="preserve"> </w:t>
      </w:r>
      <w:r w:rsidRPr="00C82F0E">
        <w:rPr>
          <w:rFonts w:eastAsia="Times New Roman" w:cstheme="minorHAnsi"/>
        </w:rPr>
        <w:t>15.9.12.J</w:t>
      </w:r>
    </w:p>
    <w:p w14:paraId="30FAEABF" w14:textId="250C66EC" w:rsidR="00C82F0E" w:rsidRPr="004434FB" w:rsidRDefault="00C82F0E" w:rsidP="004434FB">
      <w:pPr>
        <w:pStyle w:val="ListParagraph"/>
        <w:spacing w:after="0"/>
        <w:rPr>
          <w:rFonts w:eastAsia="Times New Roman" w:cstheme="minorHAnsi"/>
        </w:rPr>
      </w:pPr>
    </w:p>
    <w:p w14:paraId="3D7B06B0" w14:textId="77777777" w:rsidR="00C82F0E" w:rsidRDefault="00C82F0E" w:rsidP="00C82F0E">
      <w:pPr>
        <w:rPr>
          <w:sz w:val="24"/>
          <w:szCs w:val="24"/>
          <w:u w:val="single"/>
        </w:rPr>
      </w:pPr>
    </w:p>
    <w:p w14:paraId="65336326" w14:textId="53D6ED2F" w:rsidR="00C82F0E" w:rsidRDefault="00C82F0E" w:rsidP="00C82F0E">
      <w:pPr>
        <w:rPr>
          <w:sz w:val="24"/>
          <w:szCs w:val="24"/>
          <w:u w:val="single"/>
        </w:rPr>
      </w:pPr>
    </w:p>
    <w:p w14:paraId="6CBAE9D7" w14:textId="77777777" w:rsidR="00413263" w:rsidRDefault="00413263" w:rsidP="004434FB">
      <w:pPr>
        <w:pStyle w:val="ListParagraph"/>
        <w:spacing w:after="0"/>
        <w:rPr>
          <w:rFonts w:ascii="Arial" w:eastAsia="Times New Roman" w:hAnsi="Arial" w:cs="Arial"/>
          <w:sz w:val="20"/>
          <w:szCs w:val="20"/>
        </w:rPr>
      </w:pPr>
    </w:p>
    <w:p w14:paraId="5CC390EC" w14:textId="7741FFAA" w:rsidR="00C76171" w:rsidRDefault="00C76171" w:rsidP="00413263">
      <w:pPr>
        <w:spacing w:after="0"/>
        <w:rPr>
          <w:rFonts w:ascii="Arial" w:eastAsia="Times New Roman" w:hAnsi="Arial" w:cs="Arial"/>
          <w:sz w:val="20"/>
          <w:szCs w:val="20"/>
        </w:rPr>
      </w:pPr>
    </w:p>
    <w:p w14:paraId="39FA22F5" w14:textId="4C1BD0C4" w:rsidR="00413263" w:rsidRDefault="00413263" w:rsidP="00413263">
      <w:pPr>
        <w:spacing w:after="0"/>
        <w:rPr>
          <w:rFonts w:ascii="Arial" w:eastAsia="Times New Roman" w:hAnsi="Arial" w:cs="Arial"/>
          <w:sz w:val="20"/>
          <w:szCs w:val="20"/>
        </w:rPr>
      </w:pPr>
    </w:p>
    <w:p w14:paraId="6224DF25" w14:textId="3B917684" w:rsidR="00413263" w:rsidRDefault="00413263" w:rsidP="00413263">
      <w:pPr>
        <w:spacing w:after="0"/>
        <w:rPr>
          <w:rFonts w:ascii="Arial" w:eastAsia="Times New Roman" w:hAnsi="Arial" w:cs="Arial"/>
          <w:sz w:val="20"/>
          <w:szCs w:val="20"/>
        </w:rPr>
      </w:pPr>
    </w:p>
    <w:p w14:paraId="567C8B41" w14:textId="02F72CA3" w:rsidR="00413263" w:rsidRDefault="00413263" w:rsidP="00413263">
      <w:pPr>
        <w:spacing w:after="0"/>
        <w:rPr>
          <w:rFonts w:ascii="Arial" w:eastAsia="Times New Roman" w:hAnsi="Arial" w:cs="Arial"/>
          <w:sz w:val="20"/>
          <w:szCs w:val="20"/>
        </w:rPr>
      </w:pPr>
    </w:p>
    <w:p w14:paraId="5F780B88" w14:textId="1B5F4198" w:rsidR="00413263" w:rsidRDefault="00413263" w:rsidP="00413263">
      <w:pPr>
        <w:spacing w:after="0"/>
        <w:rPr>
          <w:rFonts w:ascii="Arial" w:eastAsia="Times New Roman" w:hAnsi="Arial" w:cs="Arial"/>
          <w:sz w:val="20"/>
          <w:szCs w:val="20"/>
        </w:rPr>
      </w:pPr>
    </w:p>
    <w:p w14:paraId="30641EE4" w14:textId="77777777" w:rsidR="00413263" w:rsidRPr="00413263" w:rsidRDefault="00413263" w:rsidP="00413263">
      <w:pPr>
        <w:spacing w:after="0"/>
        <w:rPr>
          <w:rFonts w:ascii="Arial" w:eastAsia="Times New Roman" w:hAnsi="Arial" w:cs="Arial"/>
          <w:sz w:val="20"/>
          <w:szCs w:val="20"/>
        </w:rPr>
      </w:pPr>
    </w:p>
    <w:p w14:paraId="4F2D9037" w14:textId="22026473" w:rsidR="00C76171" w:rsidRDefault="00C76171" w:rsidP="00C76171">
      <w:pPr>
        <w:spacing w:after="0"/>
        <w:rPr>
          <w:rFonts w:ascii="Arial" w:eastAsia="Times New Roman" w:hAnsi="Arial" w:cs="Arial"/>
          <w:sz w:val="20"/>
          <w:szCs w:val="20"/>
        </w:rPr>
      </w:pPr>
    </w:p>
    <w:p w14:paraId="50D45AC8" w14:textId="77777777" w:rsidR="00C76171" w:rsidRPr="00C76171" w:rsidRDefault="00C76171" w:rsidP="00C76171">
      <w:pPr>
        <w:spacing w:after="0"/>
        <w:rPr>
          <w:rFonts w:ascii="Arial" w:eastAsia="Times New Roman" w:hAnsi="Arial" w:cs="Arial"/>
          <w:sz w:val="20"/>
          <w:szCs w:val="20"/>
        </w:rPr>
      </w:pPr>
    </w:p>
    <w:p w14:paraId="35643B15" w14:textId="77777777" w:rsidR="007C381F" w:rsidRDefault="007C381F" w:rsidP="007C381F">
      <w:pPr>
        <w:spacing w:after="0"/>
      </w:pPr>
    </w:p>
    <w:sectPr w:rsidR="007C3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C2B6B"/>
    <w:multiLevelType w:val="hybridMultilevel"/>
    <w:tmpl w:val="3800CD5A"/>
    <w:lvl w:ilvl="0" w:tplc="907C7D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91D98"/>
    <w:multiLevelType w:val="hybridMultilevel"/>
    <w:tmpl w:val="1738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31"/>
    <w:rsid w:val="002F6927"/>
    <w:rsid w:val="00413263"/>
    <w:rsid w:val="004434FB"/>
    <w:rsid w:val="00554252"/>
    <w:rsid w:val="007C381F"/>
    <w:rsid w:val="00804C03"/>
    <w:rsid w:val="008963E2"/>
    <w:rsid w:val="00AB44BB"/>
    <w:rsid w:val="00C53AB2"/>
    <w:rsid w:val="00C76171"/>
    <w:rsid w:val="00C82F0E"/>
    <w:rsid w:val="00F82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1905"/>
  <w15:chartTrackingRefBased/>
  <w15:docId w15:val="{A24EAB35-7E47-4466-8811-7EF7472F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2A31"/>
    <w:rPr>
      <w:sz w:val="16"/>
      <w:szCs w:val="16"/>
    </w:rPr>
  </w:style>
  <w:style w:type="paragraph" w:styleId="CommentText">
    <w:name w:val="annotation text"/>
    <w:basedOn w:val="Normal"/>
    <w:link w:val="CommentTextChar"/>
    <w:uiPriority w:val="99"/>
    <w:semiHidden/>
    <w:unhideWhenUsed/>
    <w:rsid w:val="00F82A31"/>
    <w:pPr>
      <w:spacing w:line="240" w:lineRule="auto"/>
    </w:pPr>
    <w:rPr>
      <w:sz w:val="20"/>
      <w:szCs w:val="20"/>
    </w:rPr>
  </w:style>
  <w:style w:type="character" w:customStyle="1" w:styleId="CommentTextChar">
    <w:name w:val="Comment Text Char"/>
    <w:basedOn w:val="DefaultParagraphFont"/>
    <w:link w:val="CommentText"/>
    <w:uiPriority w:val="99"/>
    <w:semiHidden/>
    <w:rsid w:val="00F82A31"/>
    <w:rPr>
      <w:sz w:val="20"/>
      <w:szCs w:val="20"/>
    </w:rPr>
  </w:style>
  <w:style w:type="paragraph" w:styleId="BalloonText">
    <w:name w:val="Balloon Text"/>
    <w:basedOn w:val="Normal"/>
    <w:link w:val="BalloonTextChar"/>
    <w:uiPriority w:val="99"/>
    <w:semiHidden/>
    <w:unhideWhenUsed/>
    <w:rsid w:val="00F82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A3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2A31"/>
    <w:rPr>
      <w:b/>
      <w:bCs/>
    </w:rPr>
  </w:style>
  <w:style w:type="character" w:customStyle="1" w:styleId="CommentSubjectChar">
    <w:name w:val="Comment Subject Char"/>
    <w:basedOn w:val="CommentTextChar"/>
    <w:link w:val="CommentSubject"/>
    <w:uiPriority w:val="99"/>
    <w:semiHidden/>
    <w:rsid w:val="00F82A31"/>
    <w:rPr>
      <w:b/>
      <w:bCs/>
      <w:sz w:val="20"/>
      <w:szCs w:val="20"/>
    </w:rPr>
  </w:style>
  <w:style w:type="paragraph" w:styleId="ListParagraph">
    <w:name w:val="List Paragraph"/>
    <w:basedOn w:val="Normal"/>
    <w:uiPriority w:val="34"/>
    <w:qFormat/>
    <w:rsid w:val="00F82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3508">
      <w:bodyDiv w:val="1"/>
      <w:marLeft w:val="0"/>
      <w:marRight w:val="0"/>
      <w:marTop w:val="0"/>
      <w:marBottom w:val="0"/>
      <w:divBdr>
        <w:top w:val="none" w:sz="0" w:space="0" w:color="auto"/>
        <w:left w:val="none" w:sz="0" w:space="0" w:color="auto"/>
        <w:bottom w:val="none" w:sz="0" w:space="0" w:color="auto"/>
        <w:right w:val="none" w:sz="0" w:space="0" w:color="auto"/>
      </w:divBdr>
    </w:div>
    <w:div w:id="537935699">
      <w:bodyDiv w:val="1"/>
      <w:marLeft w:val="0"/>
      <w:marRight w:val="0"/>
      <w:marTop w:val="0"/>
      <w:marBottom w:val="0"/>
      <w:divBdr>
        <w:top w:val="none" w:sz="0" w:space="0" w:color="auto"/>
        <w:left w:val="none" w:sz="0" w:space="0" w:color="auto"/>
        <w:bottom w:val="none" w:sz="0" w:space="0" w:color="auto"/>
        <w:right w:val="none" w:sz="0" w:space="0" w:color="auto"/>
      </w:divBdr>
    </w:div>
    <w:div w:id="632905835">
      <w:bodyDiv w:val="1"/>
      <w:marLeft w:val="0"/>
      <w:marRight w:val="0"/>
      <w:marTop w:val="0"/>
      <w:marBottom w:val="0"/>
      <w:divBdr>
        <w:top w:val="none" w:sz="0" w:space="0" w:color="auto"/>
        <w:left w:val="none" w:sz="0" w:space="0" w:color="auto"/>
        <w:bottom w:val="none" w:sz="0" w:space="0" w:color="auto"/>
        <w:right w:val="none" w:sz="0" w:space="0" w:color="auto"/>
      </w:divBdr>
    </w:div>
    <w:div w:id="785078869">
      <w:bodyDiv w:val="1"/>
      <w:marLeft w:val="0"/>
      <w:marRight w:val="0"/>
      <w:marTop w:val="0"/>
      <w:marBottom w:val="0"/>
      <w:divBdr>
        <w:top w:val="none" w:sz="0" w:space="0" w:color="auto"/>
        <w:left w:val="none" w:sz="0" w:space="0" w:color="auto"/>
        <w:bottom w:val="none" w:sz="0" w:space="0" w:color="auto"/>
        <w:right w:val="none" w:sz="0" w:space="0" w:color="auto"/>
      </w:divBdr>
    </w:div>
    <w:div w:id="800998258">
      <w:bodyDiv w:val="1"/>
      <w:marLeft w:val="0"/>
      <w:marRight w:val="0"/>
      <w:marTop w:val="0"/>
      <w:marBottom w:val="0"/>
      <w:divBdr>
        <w:top w:val="none" w:sz="0" w:space="0" w:color="auto"/>
        <w:left w:val="none" w:sz="0" w:space="0" w:color="auto"/>
        <w:bottom w:val="none" w:sz="0" w:space="0" w:color="auto"/>
        <w:right w:val="none" w:sz="0" w:space="0" w:color="auto"/>
      </w:divBdr>
    </w:div>
    <w:div w:id="824902587">
      <w:bodyDiv w:val="1"/>
      <w:marLeft w:val="0"/>
      <w:marRight w:val="0"/>
      <w:marTop w:val="0"/>
      <w:marBottom w:val="0"/>
      <w:divBdr>
        <w:top w:val="none" w:sz="0" w:space="0" w:color="auto"/>
        <w:left w:val="none" w:sz="0" w:space="0" w:color="auto"/>
        <w:bottom w:val="none" w:sz="0" w:space="0" w:color="auto"/>
        <w:right w:val="none" w:sz="0" w:space="0" w:color="auto"/>
      </w:divBdr>
    </w:div>
    <w:div w:id="978070308">
      <w:bodyDiv w:val="1"/>
      <w:marLeft w:val="0"/>
      <w:marRight w:val="0"/>
      <w:marTop w:val="0"/>
      <w:marBottom w:val="0"/>
      <w:divBdr>
        <w:top w:val="none" w:sz="0" w:space="0" w:color="auto"/>
        <w:left w:val="none" w:sz="0" w:space="0" w:color="auto"/>
        <w:bottom w:val="none" w:sz="0" w:space="0" w:color="auto"/>
        <w:right w:val="none" w:sz="0" w:space="0" w:color="auto"/>
      </w:divBdr>
    </w:div>
    <w:div w:id="1206867393">
      <w:bodyDiv w:val="1"/>
      <w:marLeft w:val="0"/>
      <w:marRight w:val="0"/>
      <w:marTop w:val="0"/>
      <w:marBottom w:val="0"/>
      <w:divBdr>
        <w:top w:val="none" w:sz="0" w:space="0" w:color="auto"/>
        <w:left w:val="none" w:sz="0" w:space="0" w:color="auto"/>
        <w:bottom w:val="none" w:sz="0" w:space="0" w:color="auto"/>
        <w:right w:val="none" w:sz="0" w:space="0" w:color="auto"/>
      </w:divBdr>
    </w:div>
    <w:div w:id="1395398870">
      <w:bodyDiv w:val="1"/>
      <w:marLeft w:val="0"/>
      <w:marRight w:val="0"/>
      <w:marTop w:val="0"/>
      <w:marBottom w:val="0"/>
      <w:divBdr>
        <w:top w:val="none" w:sz="0" w:space="0" w:color="auto"/>
        <w:left w:val="none" w:sz="0" w:space="0" w:color="auto"/>
        <w:bottom w:val="none" w:sz="0" w:space="0" w:color="auto"/>
        <w:right w:val="none" w:sz="0" w:space="0" w:color="auto"/>
      </w:divBdr>
    </w:div>
    <w:div w:id="1416628437">
      <w:bodyDiv w:val="1"/>
      <w:marLeft w:val="0"/>
      <w:marRight w:val="0"/>
      <w:marTop w:val="0"/>
      <w:marBottom w:val="0"/>
      <w:divBdr>
        <w:top w:val="none" w:sz="0" w:space="0" w:color="auto"/>
        <w:left w:val="none" w:sz="0" w:space="0" w:color="auto"/>
        <w:bottom w:val="none" w:sz="0" w:space="0" w:color="auto"/>
        <w:right w:val="none" w:sz="0" w:space="0" w:color="auto"/>
      </w:divBdr>
    </w:div>
    <w:div w:id="1500583717">
      <w:bodyDiv w:val="1"/>
      <w:marLeft w:val="0"/>
      <w:marRight w:val="0"/>
      <w:marTop w:val="0"/>
      <w:marBottom w:val="0"/>
      <w:divBdr>
        <w:top w:val="none" w:sz="0" w:space="0" w:color="auto"/>
        <w:left w:val="none" w:sz="0" w:space="0" w:color="auto"/>
        <w:bottom w:val="none" w:sz="0" w:space="0" w:color="auto"/>
        <w:right w:val="none" w:sz="0" w:space="0" w:color="auto"/>
      </w:divBdr>
    </w:div>
    <w:div w:id="1581788360">
      <w:bodyDiv w:val="1"/>
      <w:marLeft w:val="0"/>
      <w:marRight w:val="0"/>
      <w:marTop w:val="0"/>
      <w:marBottom w:val="0"/>
      <w:divBdr>
        <w:top w:val="none" w:sz="0" w:space="0" w:color="auto"/>
        <w:left w:val="none" w:sz="0" w:space="0" w:color="auto"/>
        <w:bottom w:val="none" w:sz="0" w:space="0" w:color="auto"/>
        <w:right w:val="none" w:sz="0" w:space="0" w:color="auto"/>
      </w:divBdr>
    </w:div>
    <w:div w:id="20453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1864</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Shighla</dc:creator>
  <cp:keywords/>
  <dc:description/>
  <cp:lastModifiedBy>Jackson, Shighla</cp:lastModifiedBy>
  <cp:revision>3</cp:revision>
  <dcterms:created xsi:type="dcterms:W3CDTF">2019-03-18T15:39:00Z</dcterms:created>
  <dcterms:modified xsi:type="dcterms:W3CDTF">2019-03-18T18:59:00Z</dcterms:modified>
</cp:coreProperties>
</file>